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26D81">
      <w:pPr>
        <w:ind w:left="0" w:leftChars="0" w:firstLine="0" w:firstLineChars="0"/>
        <w:jc w:val="center"/>
        <w:rPr>
          <w:rFonts w:hint="eastAsia"/>
          <w:b/>
          <w:bCs/>
          <w:sz w:val="44"/>
          <w:szCs w:val="44"/>
        </w:rPr>
      </w:pPr>
      <w:r>
        <w:rPr>
          <w:rFonts w:hint="eastAsia"/>
          <w:b/>
          <w:bCs/>
          <w:sz w:val="44"/>
          <w:szCs w:val="44"/>
        </w:rPr>
        <w:t>询价函</w:t>
      </w:r>
    </w:p>
    <w:p w14:paraId="4735F07B">
      <w:pPr>
        <w:bidi w:val="0"/>
        <w:ind w:left="0" w:leftChars="0" w:firstLine="0" w:firstLineChars="0"/>
        <w:jc w:val="left"/>
        <w:rPr>
          <w:rFonts w:hint="default" w:ascii="宋体" w:hAnsi="宋体" w:eastAsia="宋体" w:cs="宋体"/>
          <w:b/>
          <w:bCs/>
          <w:sz w:val="24"/>
          <w:szCs w:val="24"/>
          <w:u w:val="single"/>
          <w:lang w:val="en-US" w:eastAsia="zh-CN"/>
        </w:rPr>
      </w:pPr>
      <w:r>
        <w:rPr>
          <w:rFonts w:hint="eastAsia" w:ascii="宋体" w:hAnsi="宋体" w:cs="宋体"/>
          <w:b/>
          <w:bCs/>
          <w:sz w:val="24"/>
          <w:szCs w:val="24"/>
          <w:lang w:val="en-US" w:eastAsia="zh-CN"/>
        </w:rPr>
        <w:t>致各服务商：</w:t>
      </w:r>
    </w:p>
    <w:p w14:paraId="1F84F077">
      <w:pPr>
        <w:bidi w:val="0"/>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您好！</w:t>
      </w:r>
      <w:r>
        <w:rPr>
          <w:rFonts w:hint="eastAsia" w:ascii="宋体" w:hAnsi="宋体" w:cs="宋体"/>
          <w:sz w:val="24"/>
          <w:szCs w:val="24"/>
          <w:lang w:val="en-US" w:eastAsia="zh-CN"/>
        </w:rPr>
        <w:t>我协会承揽的</w:t>
      </w:r>
      <w:r>
        <w:rPr>
          <w:rFonts w:hint="eastAsia" w:ascii="宋体" w:hAnsi="宋体" w:cs="宋体"/>
          <w:sz w:val="24"/>
          <w:szCs w:val="24"/>
          <w:u w:val="single"/>
          <w:lang w:val="en-US" w:eastAsia="zh-CN"/>
        </w:rPr>
        <w:t xml:space="preserve">  “oceanclub”技术论坛网站建设与运营维护 项目</w:t>
      </w:r>
      <w:r>
        <w:rPr>
          <w:rFonts w:hint="eastAsia" w:ascii="宋体" w:hAnsi="宋体" w:cs="宋体"/>
          <w:sz w:val="24"/>
          <w:szCs w:val="24"/>
          <w:u w:val="none"/>
          <w:lang w:val="en-US" w:eastAsia="zh-CN"/>
        </w:rPr>
        <w:t>，现已完成立项，经综合考虑资源配置以及项目情况，现对有意承接此项工作且具备实力的服务商进行询价</w:t>
      </w:r>
      <w:r>
        <w:rPr>
          <w:rFonts w:hint="eastAsia" w:ascii="宋体" w:hAnsi="宋体" w:eastAsia="宋体" w:cs="宋体"/>
          <w:sz w:val="24"/>
          <w:szCs w:val="24"/>
        </w:rPr>
        <w:t>，请贵公司结合</w:t>
      </w:r>
      <w:r>
        <w:rPr>
          <w:rFonts w:hint="eastAsia" w:ascii="宋体" w:hAnsi="宋体" w:cs="宋体"/>
          <w:sz w:val="24"/>
          <w:szCs w:val="24"/>
          <w:lang w:val="en-US" w:eastAsia="zh-CN"/>
        </w:rPr>
        <w:t>询价要求</w:t>
      </w:r>
      <w:r>
        <w:rPr>
          <w:rFonts w:hint="eastAsia" w:ascii="宋体" w:hAnsi="宋体" w:eastAsia="宋体" w:cs="宋体"/>
          <w:sz w:val="24"/>
          <w:szCs w:val="24"/>
        </w:rPr>
        <w:t>的主要工作内容及自身优势进行报价，填写本询价函回执并加盖贵公司公章，未按格式填写或未加盖公章均视为无效报价。</w:t>
      </w:r>
    </w:p>
    <w:p w14:paraId="63C7DAAC">
      <w:pPr>
        <w:bidi w:val="0"/>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请在</w:t>
      </w:r>
      <w:r>
        <w:rPr>
          <w:rFonts w:hint="eastAsia" w:ascii="宋体" w:hAnsi="宋体" w:cs="宋体"/>
          <w:sz w:val="24"/>
          <w:szCs w:val="24"/>
          <w:lang w:val="en-US" w:eastAsia="zh-CN"/>
        </w:rPr>
        <w:t>5</w:t>
      </w:r>
      <w:bookmarkStart w:id="3" w:name="_GoBack"/>
      <w:bookmarkEnd w:id="3"/>
      <w:r>
        <w:rPr>
          <w:rFonts w:hint="eastAsia" w:ascii="宋体" w:hAnsi="宋体" w:eastAsia="宋体" w:cs="宋体"/>
          <w:sz w:val="24"/>
          <w:szCs w:val="24"/>
        </w:rPr>
        <w:t>个有效工作日内，将询价函连同回执单整体文件的</w:t>
      </w:r>
      <w:r>
        <w:rPr>
          <w:rFonts w:hint="eastAsia" w:ascii="宋体" w:hAnsi="宋体" w:cs="宋体"/>
          <w:sz w:val="24"/>
          <w:szCs w:val="24"/>
          <w:lang w:val="en-US" w:eastAsia="zh-CN"/>
        </w:rPr>
        <w:t>原件邮寄到成都企业信息化促进会办公处</w:t>
      </w:r>
      <w:r>
        <w:rPr>
          <w:rFonts w:hint="eastAsia" w:ascii="宋体" w:hAnsi="宋体" w:eastAsia="宋体" w:cs="宋体"/>
          <w:sz w:val="24"/>
          <w:szCs w:val="24"/>
        </w:rPr>
        <w:t>，之后我</w:t>
      </w:r>
      <w:r>
        <w:rPr>
          <w:rFonts w:hint="eastAsia" w:ascii="宋体" w:hAnsi="宋体" w:cs="宋体"/>
          <w:sz w:val="24"/>
          <w:szCs w:val="24"/>
          <w:lang w:val="en-US" w:eastAsia="zh-CN"/>
        </w:rPr>
        <w:t>协会</w:t>
      </w:r>
      <w:r>
        <w:rPr>
          <w:rFonts w:hint="eastAsia" w:ascii="宋体" w:hAnsi="宋体" w:eastAsia="宋体" w:cs="宋体"/>
          <w:sz w:val="24"/>
          <w:szCs w:val="24"/>
        </w:rPr>
        <w:t>将对贵公司回执内容及报价进行综合测评后，确定</w:t>
      </w:r>
      <w:r>
        <w:rPr>
          <w:rFonts w:hint="eastAsia" w:ascii="宋体" w:hAnsi="宋体" w:cs="宋体"/>
          <w:sz w:val="24"/>
          <w:szCs w:val="24"/>
          <w:lang w:val="en-US" w:eastAsia="zh-CN"/>
        </w:rPr>
        <w:t>候选</w:t>
      </w:r>
      <w:r>
        <w:rPr>
          <w:rFonts w:hint="eastAsia" w:ascii="宋体" w:hAnsi="宋体" w:eastAsia="宋体" w:cs="宋体"/>
          <w:sz w:val="24"/>
          <w:szCs w:val="24"/>
        </w:rPr>
        <w:t>单位。</w:t>
      </w:r>
    </w:p>
    <w:p w14:paraId="7B9BA8CC">
      <w:pPr>
        <w:bidi w:val="0"/>
        <w:ind w:left="0" w:leftChars="0" w:firstLine="480" w:firstLineChars="200"/>
        <w:jc w:val="left"/>
        <w:rPr>
          <w:rFonts w:hint="eastAsia"/>
        </w:rPr>
      </w:pPr>
      <w:r>
        <w:rPr>
          <w:rFonts w:hint="eastAsia" w:ascii="宋体" w:hAnsi="宋体" w:eastAsia="宋体" w:cs="宋体"/>
          <w:sz w:val="24"/>
          <w:szCs w:val="24"/>
        </w:rPr>
        <w:t>本次</w:t>
      </w:r>
      <w:r>
        <w:rPr>
          <w:rFonts w:hint="eastAsia" w:ascii="宋体" w:hAnsi="宋体" w:cs="宋体"/>
          <w:sz w:val="24"/>
          <w:szCs w:val="24"/>
          <w:lang w:val="en-US" w:eastAsia="zh-CN"/>
        </w:rPr>
        <w:t>询价</w:t>
      </w:r>
      <w:r>
        <w:rPr>
          <w:rFonts w:hint="eastAsia" w:ascii="宋体" w:hAnsi="宋体" w:eastAsia="宋体" w:cs="宋体"/>
          <w:sz w:val="24"/>
          <w:szCs w:val="24"/>
        </w:rPr>
        <w:t>主要</w:t>
      </w:r>
      <w:r>
        <w:rPr>
          <w:rFonts w:hint="eastAsia" w:ascii="宋体" w:hAnsi="宋体" w:cs="宋体"/>
          <w:sz w:val="24"/>
          <w:szCs w:val="24"/>
          <w:lang w:val="en-US" w:eastAsia="zh-CN"/>
        </w:rPr>
        <w:t>情况及要求</w:t>
      </w:r>
      <w:r>
        <w:rPr>
          <w:rFonts w:hint="eastAsia" w:ascii="宋体" w:hAnsi="宋体" w:eastAsia="宋体" w:cs="宋体"/>
          <w:sz w:val="24"/>
          <w:szCs w:val="24"/>
        </w:rPr>
        <w:t>如下：</w:t>
      </w:r>
    </w:p>
    <w:p w14:paraId="0780B039">
      <w:pPr>
        <w:ind w:left="0" w:leftChars="0" w:firstLine="0" w:firstLineChars="0"/>
        <w:jc w:val="center"/>
        <w:rPr>
          <w:rFonts w:hint="eastAsia"/>
          <w:sz w:val="24"/>
        </w:rPr>
      </w:pPr>
      <w:r>
        <w:rPr>
          <w:rFonts w:hint="eastAsia"/>
          <w:sz w:val="24"/>
        </w:rPr>
        <w:t>网站域名、开发、运营与维护</w:t>
      </w:r>
    </w:p>
    <w:tbl>
      <w:tblPr>
        <w:tblStyle w:val="16"/>
        <w:tblW w:w="10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872"/>
        <w:gridCol w:w="3312"/>
        <w:gridCol w:w="1440"/>
        <w:gridCol w:w="1344"/>
        <w:gridCol w:w="1332"/>
      </w:tblGrid>
      <w:tr w14:paraId="0ED2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9CC2E5" w:themeFill="accent1" w:themeFillTint="99"/>
            <w:vAlign w:val="center"/>
          </w:tcPr>
          <w:p w14:paraId="7B4C2C1A">
            <w:pPr>
              <w:ind w:left="0" w:leftChars="0" w:firstLine="0" w:firstLineChars="0"/>
              <w:jc w:val="center"/>
              <w:rPr>
                <w:rFonts w:hint="eastAsia" w:eastAsia="宋体"/>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序号</w:t>
            </w:r>
          </w:p>
        </w:tc>
        <w:tc>
          <w:tcPr>
            <w:tcW w:w="1872" w:type="dxa"/>
            <w:shd w:val="clear" w:color="auto" w:fill="9CC2E5" w:themeFill="accent1" w:themeFillTint="99"/>
            <w:vAlign w:val="center"/>
          </w:tcPr>
          <w:p w14:paraId="238A4D8C">
            <w:pPr>
              <w:ind w:left="0" w:leftChars="0" w:firstLine="0" w:firstLineChars="0"/>
              <w:jc w:val="center"/>
              <w:rPr>
                <w:rFonts w:hint="default" w:eastAsia="宋体"/>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项目名称</w:t>
            </w:r>
          </w:p>
        </w:tc>
        <w:tc>
          <w:tcPr>
            <w:tcW w:w="3312" w:type="dxa"/>
            <w:shd w:val="clear" w:color="auto" w:fill="9CC2E5" w:themeFill="accent1" w:themeFillTint="99"/>
            <w:vAlign w:val="center"/>
          </w:tcPr>
          <w:p w14:paraId="77C778BF">
            <w:pPr>
              <w:ind w:left="0" w:leftChars="0" w:firstLine="0" w:firstLineChars="0"/>
              <w:jc w:val="center"/>
              <w:rPr>
                <w:rFonts w:hint="default" w:eastAsia="宋体"/>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项目内容</w:t>
            </w:r>
          </w:p>
        </w:tc>
        <w:tc>
          <w:tcPr>
            <w:tcW w:w="1440" w:type="dxa"/>
            <w:shd w:val="clear" w:color="auto" w:fill="9CC2E5" w:themeFill="accent1" w:themeFillTint="99"/>
            <w:vAlign w:val="center"/>
          </w:tcPr>
          <w:p w14:paraId="3136212E">
            <w:pPr>
              <w:ind w:left="0" w:leftChars="0" w:firstLine="0" w:firstLineChars="0"/>
              <w:jc w:val="center"/>
              <w:rPr>
                <w:rFonts w:hint="default" w:eastAsia="宋体"/>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开发时间</w:t>
            </w:r>
          </w:p>
        </w:tc>
        <w:tc>
          <w:tcPr>
            <w:tcW w:w="1344" w:type="dxa"/>
            <w:shd w:val="clear" w:color="auto" w:fill="9CC2E5" w:themeFill="accent1" w:themeFillTint="99"/>
            <w:vAlign w:val="center"/>
          </w:tcPr>
          <w:p w14:paraId="1681F3CA">
            <w:pPr>
              <w:ind w:left="0" w:leftChars="0" w:firstLine="0" w:firstLineChars="0"/>
              <w:jc w:val="center"/>
              <w:rPr>
                <w:rFonts w:hint="default" w:eastAsia="宋体"/>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费用（万元）</w:t>
            </w:r>
          </w:p>
        </w:tc>
        <w:tc>
          <w:tcPr>
            <w:tcW w:w="1332" w:type="dxa"/>
            <w:shd w:val="clear" w:color="auto" w:fill="9CC2E5" w:themeFill="accent1" w:themeFillTint="99"/>
            <w:vAlign w:val="center"/>
          </w:tcPr>
          <w:p w14:paraId="5CE85F94">
            <w:pPr>
              <w:ind w:left="0" w:leftChars="0" w:firstLine="0" w:firstLineChars="0"/>
              <w:jc w:val="center"/>
              <w:rPr>
                <w:rFonts w:hint="eastAsia" w:eastAsia="宋体"/>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备注</w:t>
            </w:r>
          </w:p>
        </w:tc>
      </w:tr>
      <w:tr w14:paraId="53537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auto"/>
            <w:vAlign w:val="center"/>
          </w:tcPr>
          <w:p w14:paraId="4B719B4B">
            <w:pPr>
              <w:ind w:left="0" w:leftChars="0" w:firstLine="0" w:firstLineChars="0"/>
              <w:jc w:val="center"/>
              <w:rPr>
                <w:rFonts w:hint="default" w:ascii="Calibri" w:hAnsi="Calibri" w:eastAsia="宋体" w:cs="Times New Roman"/>
                <w:kern w:val="2"/>
                <w:sz w:val="24"/>
                <w:szCs w:val="24"/>
                <w:lang w:val="en-US" w:eastAsia="zh-CN" w:bidi="ar-SA"/>
              </w:rPr>
            </w:pPr>
            <w:r>
              <w:rPr>
                <w:rFonts w:hint="eastAsia"/>
              </w:rPr>
              <w:t>1</w:t>
            </w:r>
          </w:p>
        </w:tc>
        <w:tc>
          <w:tcPr>
            <w:tcW w:w="1872" w:type="dxa"/>
            <w:shd w:val="clear" w:color="auto" w:fill="auto"/>
            <w:vAlign w:val="center"/>
          </w:tcPr>
          <w:p w14:paraId="0CE97850">
            <w:pPr>
              <w:ind w:firstLine="0" w:firstLineChars="0"/>
              <w:jc w:val="left"/>
              <w:rPr>
                <w:rFonts w:hint="eastAsia" w:ascii="Calibri" w:hAnsi="Calibri" w:eastAsia="宋体" w:cs="Times New Roman"/>
                <w:kern w:val="2"/>
                <w:sz w:val="24"/>
                <w:szCs w:val="24"/>
                <w:lang w:val="en-US" w:eastAsia="zh-CN" w:bidi="ar-SA"/>
              </w:rPr>
            </w:pPr>
            <w:r>
              <w:rPr>
                <w:rFonts w:hint="eastAsia"/>
              </w:rPr>
              <w:t>一期oceanclub技术开发</w:t>
            </w:r>
          </w:p>
        </w:tc>
        <w:tc>
          <w:tcPr>
            <w:tcW w:w="3312" w:type="dxa"/>
            <w:shd w:val="clear" w:color="auto" w:fill="auto"/>
            <w:vAlign w:val="center"/>
          </w:tcPr>
          <w:p w14:paraId="53777E4A">
            <w:pPr>
              <w:ind w:firstLine="0" w:firstLineChars="0"/>
              <w:jc w:val="left"/>
              <w:rPr>
                <w:rFonts w:hint="eastAsia" w:ascii="Calibri" w:hAnsi="Calibri" w:eastAsia="宋体" w:cs="Times New Roman"/>
                <w:kern w:val="2"/>
                <w:sz w:val="24"/>
                <w:szCs w:val="24"/>
                <w:lang w:val="en-US" w:eastAsia="zh-CN" w:bidi="ar-SA"/>
              </w:rPr>
            </w:pPr>
            <w:r>
              <w:rPr>
                <w:rFonts w:hint="eastAsia"/>
              </w:rPr>
              <w:t>含产品原型、UI设计、前端、程序开发、测试等工序。（</w:t>
            </w:r>
            <w:r>
              <w:rPr>
                <w:rFonts w:hint="eastAsia" w:cs="Arial"/>
              </w:rPr>
              <w:t>详见附件1：一期功能详情与描述</w:t>
            </w:r>
            <w:r>
              <w:rPr>
                <w:rFonts w:hint="eastAsia"/>
              </w:rPr>
              <w:t>）</w:t>
            </w:r>
          </w:p>
        </w:tc>
        <w:tc>
          <w:tcPr>
            <w:tcW w:w="1440" w:type="dxa"/>
            <w:shd w:val="clear" w:color="auto" w:fill="auto"/>
            <w:vAlign w:val="center"/>
          </w:tcPr>
          <w:p w14:paraId="72F967B7">
            <w:pPr>
              <w:ind w:firstLine="0" w:firstLineChars="0"/>
              <w:jc w:val="center"/>
              <w:rPr>
                <w:rFonts w:hint="eastAsia" w:ascii="Calibri" w:hAnsi="Calibri" w:eastAsia="宋体" w:cs="Times New Roman"/>
                <w:kern w:val="2"/>
                <w:sz w:val="24"/>
                <w:szCs w:val="24"/>
                <w:lang w:val="en-US" w:eastAsia="zh-CN" w:bidi="ar-SA"/>
              </w:rPr>
            </w:pPr>
          </w:p>
        </w:tc>
        <w:tc>
          <w:tcPr>
            <w:tcW w:w="1344" w:type="dxa"/>
            <w:shd w:val="clear" w:color="auto" w:fill="auto"/>
            <w:vAlign w:val="center"/>
          </w:tcPr>
          <w:p w14:paraId="494F9EF5">
            <w:pPr>
              <w:ind w:firstLine="0" w:firstLineChars="0"/>
              <w:jc w:val="left"/>
              <w:rPr>
                <w:rFonts w:hint="eastAsia" w:ascii="Calibri" w:hAnsi="Calibri" w:eastAsia="宋体" w:cs="Times New Roman"/>
                <w:kern w:val="2"/>
                <w:sz w:val="24"/>
                <w:szCs w:val="24"/>
                <w:lang w:val="en-US" w:eastAsia="zh-CN" w:bidi="ar-SA"/>
              </w:rPr>
            </w:pPr>
          </w:p>
        </w:tc>
        <w:tc>
          <w:tcPr>
            <w:tcW w:w="1332" w:type="dxa"/>
            <w:vAlign w:val="center"/>
          </w:tcPr>
          <w:p w14:paraId="3E196608">
            <w:pPr>
              <w:ind w:left="0" w:leftChars="0" w:firstLine="0" w:firstLineChars="0"/>
              <w:jc w:val="left"/>
              <w:rPr>
                <w:rFonts w:hint="eastAsia"/>
                <w:sz w:val="24"/>
                <w:vertAlign w:val="baseline"/>
                <w:lang w:val="en-US" w:eastAsia="zh-CN"/>
              </w:rPr>
            </w:pPr>
          </w:p>
        </w:tc>
      </w:tr>
      <w:tr w14:paraId="52A8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auto"/>
            <w:vAlign w:val="center"/>
          </w:tcPr>
          <w:p w14:paraId="4A531758">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rPr>
              <w:t>2</w:t>
            </w:r>
          </w:p>
        </w:tc>
        <w:tc>
          <w:tcPr>
            <w:tcW w:w="1872" w:type="dxa"/>
            <w:shd w:val="clear" w:color="auto" w:fill="auto"/>
            <w:vAlign w:val="center"/>
          </w:tcPr>
          <w:p w14:paraId="2258307C">
            <w:pPr>
              <w:ind w:firstLine="0" w:firstLineChars="0"/>
              <w:jc w:val="left"/>
              <w:rPr>
                <w:rFonts w:hint="eastAsia" w:ascii="Calibri" w:hAnsi="Calibri" w:eastAsia="宋体" w:cs="Times New Roman"/>
                <w:kern w:val="2"/>
                <w:sz w:val="24"/>
                <w:szCs w:val="24"/>
                <w:lang w:val="en-US" w:eastAsia="zh-CN" w:bidi="ar-SA"/>
              </w:rPr>
            </w:pPr>
            <w:r>
              <w:rPr>
                <w:rFonts w:hint="eastAsia"/>
              </w:rPr>
              <w:t>二期oceanclub英文版技术开发</w:t>
            </w:r>
          </w:p>
        </w:tc>
        <w:tc>
          <w:tcPr>
            <w:tcW w:w="3312" w:type="dxa"/>
            <w:shd w:val="clear" w:color="auto" w:fill="auto"/>
            <w:vAlign w:val="center"/>
          </w:tcPr>
          <w:p w14:paraId="0A8CD3C7">
            <w:pPr>
              <w:ind w:firstLine="0" w:firstLineChars="0"/>
              <w:jc w:val="left"/>
              <w:rPr>
                <w:rFonts w:hint="eastAsia" w:ascii="Calibri" w:hAnsi="Calibri" w:eastAsia="宋体" w:cs="Times New Roman"/>
                <w:kern w:val="2"/>
                <w:sz w:val="24"/>
                <w:szCs w:val="24"/>
                <w:lang w:val="en-US" w:eastAsia="zh-CN" w:bidi="ar-SA"/>
              </w:rPr>
            </w:pPr>
            <w:r>
              <w:rPr>
                <w:rFonts w:hint="eastAsia"/>
              </w:rPr>
              <w:t>详见附件1：二期功能详情与描述</w:t>
            </w:r>
          </w:p>
        </w:tc>
        <w:tc>
          <w:tcPr>
            <w:tcW w:w="1440" w:type="dxa"/>
            <w:shd w:val="clear" w:color="auto" w:fill="auto"/>
            <w:vAlign w:val="center"/>
          </w:tcPr>
          <w:p w14:paraId="61BA947C">
            <w:pPr>
              <w:ind w:firstLine="0" w:firstLineChars="0"/>
              <w:jc w:val="center"/>
              <w:rPr>
                <w:rFonts w:hint="eastAsia" w:ascii="Calibri" w:hAnsi="Calibri" w:eastAsia="宋体" w:cs="Times New Roman"/>
                <w:kern w:val="2"/>
                <w:sz w:val="24"/>
                <w:szCs w:val="24"/>
                <w:lang w:val="en-US" w:eastAsia="zh-CN" w:bidi="ar-SA"/>
              </w:rPr>
            </w:pPr>
          </w:p>
        </w:tc>
        <w:tc>
          <w:tcPr>
            <w:tcW w:w="1344" w:type="dxa"/>
            <w:shd w:val="clear" w:color="auto" w:fill="auto"/>
            <w:vAlign w:val="center"/>
          </w:tcPr>
          <w:p w14:paraId="00489165">
            <w:pPr>
              <w:ind w:firstLine="0" w:firstLineChars="0"/>
              <w:jc w:val="left"/>
              <w:rPr>
                <w:rFonts w:hint="eastAsia" w:ascii="Calibri" w:hAnsi="Calibri" w:eastAsia="宋体" w:cs="Times New Roman"/>
                <w:kern w:val="2"/>
                <w:sz w:val="24"/>
                <w:szCs w:val="24"/>
                <w:lang w:val="en-US" w:eastAsia="zh-CN" w:bidi="ar-SA"/>
              </w:rPr>
            </w:pPr>
          </w:p>
        </w:tc>
        <w:tc>
          <w:tcPr>
            <w:tcW w:w="1332" w:type="dxa"/>
            <w:vAlign w:val="center"/>
          </w:tcPr>
          <w:p w14:paraId="48C92DBA">
            <w:pPr>
              <w:ind w:left="0" w:leftChars="0" w:firstLine="0" w:firstLineChars="0"/>
              <w:jc w:val="left"/>
              <w:rPr>
                <w:rFonts w:hint="eastAsia"/>
                <w:sz w:val="24"/>
                <w:vertAlign w:val="baseline"/>
                <w:lang w:val="en-US" w:eastAsia="zh-CN"/>
              </w:rPr>
            </w:pPr>
          </w:p>
        </w:tc>
      </w:tr>
      <w:tr w14:paraId="1367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Merge w:val="restart"/>
            <w:shd w:val="clear" w:color="auto" w:fill="auto"/>
            <w:vAlign w:val="center"/>
          </w:tcPr>
          <w:p w14:paraId="3D514DFB">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rPr>
              <w:t>3</w:t>
            </w:r>
          </w:p>
        </w:tc>
        <w:tc>
          <w:tcPr>
            <w:tcW w:w="1872" w:type="dxa"/>
            <w:shd w:val="clear" w:color="auto" w:fill="auto"/>
            <w:vAlign w:val="center"/>
          </w:tcPr>
          <w:p w14:paraId="4B4B83C9">
            <w:pPr>
              <w:ind w:firstLine="0" w:firstLineChars="0"/>
              <w:jc w:val="left"/>
              <w:rPr>
                <w:rFonts w:hint="eastAsia" w:ascii="Calibri" w:hAnsi="Calibri" w:eastAsia="宋体" w:cs="Times New Roman"/>
                <w:kern w:val="2"/>
                <w:sz w:val="24"/>
                <w:szCs w:val="24"/>
                <w:lang w:val="en-US" w:eastAsia="zh-CN" w:bidi="ar-SA"/>
              </w:rPr>
            </w:pPr>
            <w:r>
              <w:rPr>
                <w:rFonts w:hint="eastAsia"/>
              </w:rPr>
              <w:t>英文域名注册：oceanclub.top</w:t>
            </w:r>
          </w:p>
        </w:tc>
        <w:tc>
          <w:tcPr>
            <w:tcW w:w="3312" w:type="dxa"/>
            <w:shd w:val="clear" w:color="auto" w:fill="auto"/>
            <w:vAlign w:val="center"/>
          </w:tcPr>
          <w:p w14:paraId="649F673A">
            <w:pPr>
              <w:ind w:firstLine="0" w:firstLineChars="0"/>
              <w:jc w:val="left"/>
              <w:rPr>
                <w:rFonts w:hint="eastAsia" w:ascii="Calibri" w:hAnsi="Calibri" w:eastAsia="宋体" w:cs="Times New Roman"/>
                <w:kern w:val="2"/>
                <w:sz w:val="24"/>
                <w:szCs w:val="24"/>
                <w:lang w:val="en-US" w:eastAsia="zh-CN" w:bidi="ar-SA"/>
              </w:rPr>
            </w:pPr>
            <w:r>
              <w:rPr>
                <w:rFonts w:hint="eastAsia"/>
              </w:rPr>
              <w:t>域名注册、解析、出具域名证书等服务</w:t>
            </w:r>
          </w:p>
        </w:tc>
        <w:tc>
          <w:tcPr>
            <w:tcW w:w="1440" w:type="dxa"/>
            <w:shd w:val="clear" w:color="auto" w:fill="auto"/>
            <w:vAlign w:val="center"/>
          </w:tcPr>
          <w:p w14:paraId="7E655735">
            <w:pPr>
              <w:ind w:firstLine="0" w:firstLineChars="0"/>
              <w:jc w:val="center"/>
              <w:rPr>
                <w:rFonts w:hint="eastAsia" w:ascii="Calibri" w:hAnsi="Calibri" w:eastAsia="宋体" w:cs="Times New Roman"/>
                <w:kern w:val="2"/>
                <w:sz w:val="24"/>
                <w:szCs w:val="24"/>
                <w:lang w:val="en-US" w:eastAsia="zh-CN" w:bidi="ar-SA"/>
              </w:rPr>
            </w:pPr>
          </w:p>
        </w:tc>
        <w:tc>
          <w:tcPr>
            <w:tcW w:w="1344" w:type="dxa"/>
            <w:shd w:val="clear" w:color="auto" w:fill="auto"/>
            <w:vAlign w:val="center"/>
          </w:tcPr>
          <w:p w14:paraId="49DB1AD3">
            <w:pPr>
              <w:ind w:firstLine="0" w:firstLineChars="0"/>
              <w:jc w:val="left"/>
              <w:rPr>
                <w:rFonts w:hint="eastAsia" w:ascii="Calibri" w:hAnsi="Calibri" w:eastAsia="宋体" w:cs="Times New Roman"/>
                <w:kern w:val="2"/>
                <w:sz w:val="24"/>
                <w:szCs w:val="24"/>
                <w:lang w:val="en-US" w:eastAsia="zh-CN" w:bidi="ar-SA"/>
              </w:rPr>
            </w:pPr>
          </w:p>
        </w:tc>
        <w:tc>
          <w:tcPr>
            <w:tcW w:w="1332" w:type="dxa"/>
            <w:vAlign w:val="center"/>
          </w:tcPr>
          <w:p w14:paraId="6A499825">
            <w:pPr>
              <w:ind w:left="0" w:leftChars="0" w:firstLine="0" w:firstLineChars="0"/>
              <w:jc w:val="left"/>
              <w:rPr>
                <w:rFonts w:hint="eastAsia"/>
                <w:sz w:val="24"/>
                <w:vertAlign w:val="baseline"/>
                <w:lang w:val="en-US" w:eastAsia="zh-CN"/>
              </w:rPr>
            </w:pPr>
          </w:p>
        </w:tc>
      </w:tr>
      <w:tr w14:paraId="2046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Merge w:val="continue"/>
            <w:vAlign w:val="center"/>
          </w:tcPr>
          <w:p w14:paraId="70A52CDF">
            <w:pPr>
              <w:ind w:left="0" w:leftChars="0" w:firstLine="0" w:firstLineChars="0"/>
              <w:jc w:val="left"/>
              <w:rPr>
                <w:rFonts w:hint="eastAsia"/>
                <w:sz w:val="24"/>
                <w:vertAlign w:val="baseline"/>
                <w:lang w:val="en-US" w:eastAsia="zh-CN"/>
              </w:rPr>
            </w:pPr>
          </w:p>
        </w:tc>
        <w:tc>
          <w:tcPr>
            <w:tcW w:w="1872" w:type="dxa"/>
            <w:shd w:val="clear" w:color="auto" w:fill="auto"/>
            <w:vAlign w:val="center"/>
          </w:tcPr>
          <w:p w14:paraId="22C92164">
            <w:pPr>
              <w:ind w:firstLine="0" w:firstLineChars="0"/>
              <w:jc w:val="left"/>
              <w:rPr>
                <w:rFonts w:hint="eastAsia" w:ascii="Calibri" w:hAnsi="Calibri" w:eastAsia="宋体" w:cs="Times New Roman"/>
                <w:kern w:val="2"/>
                <w:sz w:val="24"/>
                <w:szCs w:val="24"/>
                <w:lang w:val="en-US" w:eastAsia="zh-CN" w:bidi="ar-SA"/>
              </w:rPr>
            </w:pPr>
            <w:r>
              <w:rPr>
                <w:rFonts w:hint="eastAsia"/>
              </w:rPr>
              <w:t>英文域名赎买：oceanclub.org</w:t>
            </w:r>
          </w:p>
        </w:tc>
        <w:tc>
          <w:tcPr>
            <w:tcW w:w="3312" w:type="dxa"/>
            <w:shd w:val="clear" w:color="auto" w:fill="auto"/>
            <w:vAlign w:val="center"/>
          </w:tcPr>
          <w:p w14:paraId="0D012AFD">
            <w:pPr>
              <w:ind w:firstLine="0" w:firstLineChars="0"/>
              <w:jc w:val="left"/>
              <w:rPr>
                <w:rFonts w:hint="eastAsia" w:ascii="Calibri" w:hAnsi="Calibri" w:eastAsia="宋体" w:cs="Times New Roman"/>
                <w:kern w:val="2"/>
                <w:sz w:val="24"/>
                <w:szCs w:val="24"/>
                <w:lang w:val="en-US" w:eastAsia="zh-CN" w:bidi="ar-SA"/>
              </w:rPr>
            </w:pPr>
            <w:r>
              <w:rPr>
                <w:rFonts w:hint="eastAsia"/>
              </w:rPr>
              <w:t>域名注册、解析、出具域名证书等服务</w:t>
            </w:r>
          </w:p>
        </w:tc>
        <w:tc>
          <w:tcPr>
            <w:tcW w:w="1440" w:type="dxa"/>
            <w:shd w:val="clear" w:color="auto" w:fill="auto"/>
            <w:vAlign w:val="center"/>
          </w:tcPr>
          <w:p w14:paraId="755FF222">
            <w:pPr>
              <w:ind w:firstLine="0" w:firstLineChars="0"/>
              <w:jc w:val="center"/>
              <w:rPr>
                <w:rFonts w:hint="eastAsia" w:ascii="Calibri" w:hAnsi="Calibri" w:eastAsia="宋体" w:cs="Times New Roman"/>
                <w:kern w:val="2"/>
                <w:sz w:val="24"/>
                <w:szCs w:val="24"/>
                <w:lang w:val="en-US" w:eastAsia="zh-CN" w:bidi="ar-SA"/>
              </w:rPr>
            </w:pPr>
          </w:p>
        </w:tc>
        <w:tc>
          <w:tcPr>
            <w:tcW w:w="1344" w:type="dxa"/>
            <w:shd w:val="clear" w:color="auto" w:fill="auto"/>
            <w:vAlign w:val="center"/>
          </w:tcPr>
          <w:p w14:paraId="0680CA20">
            <w:pPr>
              <w:ind w:firstLine="0" w:firstLineChars="0"/>
              <w:jc w:val="left"/>
              <w:rPr>
                <w:rFonts w:hint="eastAsia" w:ascii="Calibri" w:hAnsi="Calibri" w:eastAsia="宋体" w:cs="Times New Roman"/>
                <w:kern w:val="2"/>
                <w:sz w:val="24"/>
                <w:szCs w:val="24"/>
                <w:lang w:val="en-US" w:eastAsia="zh-CN" w:bidi="ar-SA"/>
              </w:rPr>
            </w:pPr>
          </w:p>
        </w:tc>
        <w:tc>
          <w:tcPr>
            <w:tcW w:w="1332" w:type="dxa"/>
            <w:vAlign w:val="center"/>
          </w:tcPr>
          <w:p w14:paraId="4482D87E">
            <w:pPr>
              <w:ind w:left="0" w:leftChars="0" w:firstLine="0" w:firstLineChars="0"/>
              <w:jc w:val="left"/>
              <w:rPr>
                <w:rFonts w:hint="eastAsia"/>
                <w:sz w:val="24"/>
                <w:vertAlign w:val="baseline"/>
                <w:lang w:val="en-US" w:eastAsia="zh-CN"/>
              </w:rPr>
            </w:pPr>
          </w:p>
        </w:tc>
      </w:tr>
      <w:tr w14:paraId="0F03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Merge w:val="restart"/>
            <w:shd w:val="clear" w:color="auto" w:fill="auto"/>
            <w:vAlign w:val="center"/>
          </w:tcPr>
          <w:p w14:paraId="1FEAE747">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rPr>
              <w:t>4</w:t>
            </w:r>
          </w:p>
        </w:tc>
        <w:tc>
          <w:tcPr>
            <w:tcW w:w="1872" w:type="dxa"/>
            <w:shd w:val="clear" w:color="auto" w:fill="auto"/>
            <w:vAlign w:val="center"/>
          </w:tcPr>
          <w:p w14:paraId="572CE922">
            <w:pPr>
              <w:ind w:firstLine="0" w:firstLineChars="0"/>
              <w:jc w:val="left"/>
              <w:rPr>
                <w:rFonts w:hint="eastAsia" w:ascii="Calibri" w:hAnsi="Calibri" w:eastAsia="宋体" w:cs="Times New Roman"/>
                <w:kern w:val="2"/>
                <w:sz w:val="24"/>
                <w:szCs w:val="24"/>
                <w:lang w:val="en-US" w:eastAsia="zh-CN" w:bidi="ar-SA"/>
              </w:rPr>
            </w:pPr>
            <w:r>
              <w:rPr>
                <w:rFonts w:hint="eastAsia"/>
              </w:rPr>
              <w:t>海外云服务器（香港）</w:t>
            </w:r>
          </w:p>
        </w:tc>
        <w:tc>
          <w:tcPr>
            <w:tcW w:w="3312" w:type="dxa"/>
            <w:shd w:val="clear" w:color="auto" w:fill="auto"/>
            <w:vAlign w:val="center"/>
          </w:tcPr>
          <w:p w14:paraId="2438A80C">
            <w:pPr>
              <w:ind w:firstLine="0" w:firstLineChars="0"/>
              <w:jc w:val="left"/>
              <w:rPr>
                <w:rFonts w:hint="eastAsia" w:ascii="Calibri" w:hAnsi="Calibri" w:eastAsia="宋体" w:cs="Times New Roman"/>
                <w:kern w:val="2"/>
                <w:sz w:val="24"/>
                <w:szCs w:val="24"/>
                <w:lang w:val="en-US" w:eastAsia="zh-CN" w:bidi="ar-SA"/>
              </w:rPr>
            </w:pPr>
            <w:r>
              <w:rPr>
                <w:rFonts w:hint="eastAsia"/>
              </w:rPr>
              <w:t>程序部署服务器：CPU：8核；内存：16G；硬盘：200G； 带宽：5M</w:t>
            </w:r>
          </w:p>
        </w:tc>
        <w:tc>
          <w:tcPr>
            <w:tcW w:w="1440" w:type="dxa"/>
            <w:shd w:val="clear" w:color="auto" w:fill="auto"/>
            <w:vAlign w:val="center"/>
          </w:tcPr>
          <w:p w14:paraId="76A2ABD8">
            <w:pPr>
              <w:ind w:firstLine="0" w:firstLineChars="0"/>
              <w:jc w:val="center"/>
              <w:rPr>
                <w:rFonts w:hint="eastAsia" w:ascii="Calibri" w:hAnsi="Calibri" w:eastAsia="宋体" w:cs="Times New Roman"/>
                <w:kern w:val="2"/>
                <w:sz w:val="24"/>
                <w:szCs w:val="24"/>
                <w:lang w:val="en-US" w:eastAsia="zh-CN" w:bidi="ar-SA"/>
              </w:rPr>
            </w:pPr>
          </w:p>
        </w:tc>
        <w:tc>
          <w:tcPr>
            <w:tcW w:w="1344" w:type="dxa"/>
            <w:shd w:val="clear" w:color="auto" w:fill="auto"/>
            <w:vAlign w:val="center"/>
          </w:tcPr>
          <w:p w14:paraId="7AB780C4">
            <w:pPr>
              <w:ind w:firstLine="0" w:firstLineChars="0"/>
              <w:jc w:val="left"/>
              <w:rPr>
                <w:rFonts w:hint="eastAsia" w:ascii="Calibri" w:hAnsi="Calibri" w:eastAsia="宋体" w:cs="Times New Roman"/>
                <w:kern w:val="2"/>
                <w:sz w:val="24"/>
                <w:szCs w:val="24"/>
                <w:lang w:val="en-US" w:eastAsia="zh-CN" w:bidi="ar-SA"/>
              </w:rPr>
            </w:pPr>
          </w:p>
        </w:tc>
        <w:tc>
          <w:tcPr>
            <w:tcW w:w="1332" w:type="dxa"/>
            <w:vAlign w:val="center"/>
          </w:tcPr>
          <w:p w14:paraId="23C1F3CE">
            <w:pPr>
              <w:ind w:left="0" w:leftChars="0" w:firstLine="0" w:firstLineChars="0"/>
              <w:jc w:val="left"/>
              <w:rPr>
                <w:rFonts w:hint="eastAsia"/>
                <w:sz w:val="24"/>
                <w:vertAlign w:val="baseline"/>
                <w:lang w:val="en-US" w:eastAsia="zh-CN"/>
              </w:rPr>
            </w:pPr>
          </w:p>
        </w:tc>
      </w:tr>
      <w:tr w14:paraId="3CB9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Merge w:val="continue"/>
            <w:vAlign w:val="center"/>
          </w:tcPr>
          <w:p w14:paraId="10463811">
            <w:pPr>
              <w:ind w:left="0" w:leftChars="0" w:firstLine="0" w:firstLineChars="0"/>
              <w:jc w:val="left"/>
              <w:rPr>
                <w:rFonts w:hint="eastAsia"/>
                <w:sz w:val="24"/>
                <w:vertAlign w:val="baseline"/>
                <w:lang w:val="en-US" w:eastAsia="zh-CN"/>
              </w:rPr>
            </w:pPr>
          </w:p>
        </w:tc>
        <w:tc>
          <w:tcPr>
            <w:tcW w:w="1872" w:type="dxa"/>
            <w:shd w:val="clear" w:color="auto" w:fill="auto"/>
            <w:vAlign w:val="center"/>
          </w:tcPr>
          <w:p w14:paraId="41F4DD98">
            <w:pPr>
              <w:ind w:firstLine="0" w:firstLineChars="0"/>
              <w:jc w:val="left"/>
              <w:rPr>
                <w:rFonts w:hint="eastAsia" w:ascii="Calibri" w:hAnsi="Calibri" w:eastAsia="宋体" w:cs="Times New Roman"/>
                <w:kern w:val="2"/>
                <w:sz w:val="24"/>
                <w:szCs w:val="24"/>
                <w:lang w:val="en-US" w:eastAsia="zh-CN" w:bidi="ar-SA"/>
              </w:rPr>
            </w:pPr>
            <w:r>
              <w:rPr>
                <w:rFonts w:hint="eastAsia"/>
              </w:rPr>
              <w:t>对象存储OSS（香港）</w:t>
            </w:r>
          </w:p>
        </w:tc>
        <w:tc>
          <w:tcPr>
            <w:tcW w:w="3312" w:type="dxa"/>
            <w:shd w:val="clear" w:color="auto" w:fill="auto"/>
            <w:vAlign w:val="center"/>
          </w:tcPr>
          <w:p w14:paraId="4BE7909A">
            <w:pPr>
              <w:ind w:firstLine="0" w:firstLineChars="0"/>
              <w:jc w:val="left"/>
              <w:rPr>
                <w:rFonts w:hint="eastAsia" w:ascii="Calibri" w:hAnsi="Calibri" w:eastAsia="宋体" w:cs="Times New Roman"/>
                <w:kern w:val="2"/>
                <w:sz w:val="24"/>
                <w:szCs w:val="24"/>
                <w:lang w:val="en-US" w:eastAsia="zh-CN" w:bidi="ar-SA"/>
              </w:rPr>
            </w:pPr>
            <w:r>
              <w:rPr>
                <w:rFonts w:hint="eastAsia"/>
              </w:rPr>
              <w:t>论坛资源存储：存储空间：1TB</w:t>
            </w:r>
          </w:p>
        </w:tc>
        <w:tc>
          <w:tcPr>
            <w:tcW w:w="1440" w:type="dxa"/>
            <w:shd w:val="clear" w:color="auto" w:fill="auto"/>
            <w:vAlign w:val="center"/>
          </w:tcPr>
          <w:p w14:paraId="0D33FE22">
            <w:pPr>
              <w:ind w:firstLine="0" w:firstLineChars="0"/>
              <w:jc w:val="center"/>
              <w:rPr>
                <w:rFonts w:hint="eastAsia" w:ascii="Calibri" w:hAnsi="Calibri" w:eastAsia="宋体" w:cs="Times New Roman"/>
                <w:kern w:val="2"/>
                <w:sz w:val="24"/>
                <w:szCs w:val="24"/>
                <w:lang w:val="en-US" w:eastAsia="zh-CN" w:bidi="ar-SA"/>
              </w:rPr>
            </w:pPr>
          </w:p>
        </w:tc>
        <w:tc>
          <w:tcPr>
            <w:tcW w:w="1344" w:type="dxa"/>
            <w:shd w:val="clear" w:color="auto" w:fill="auto"/>
            <w:vAlign w:val="center"/>
          </w:tcPr>
          <w:p w14:paraId="660DFFC3">
            <w:pPr>
              <w:ind w:firstLine="0" w:firstLineChars="0"/>
              <w:jc w:val="left"/>
              <w:rPr>
                <w:rFonts w:hint="eastAsia" w:ascii="Calibri" w:hAnsi="Calibri" w:eastAsia="宋体" w:cs="Times New Roman"/>
                <w:kern w:val="2"/>
                <w:sz w:val="24"/>
                <w:szCs w:val="24"/>
                <w:lang w:val="en-US" w:eastAsia="zh-CN" w:bidi="ar-SA"/>
              </w:rPr>
            </w:pPr>
          </w:p>
        </w:tc>
        <w:tc>
          <w:tcPr>
            <w:tcW w:w="1332" w:type="dxa"/>
            <w:vAlign w:val="center"/>
          </w:tcPr>
          <w:p w14:paraId="00F0573E">
            <w:pPr>
              <w:ind w:left="0" w:leftChars="0" w:firstLine="0" w:firstLineChars="0"/>
              <w:jc w:val="left"/>
              <w:rPr>
                <w:rFonts w:hint="eastAsia"/>
                <w:sz w:val="24"/>
                <w:vertAlign w:val="baseline"/>
                <w:lang w:val="en-US" w:eastAsia="zh-CN"/>
              </w:rPr>
            </w:pPr>
          </w:p>
        </w:tc>
      </w:tr>
      <w:tr w14:paraId="32C7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Merge w:val="continue"/>
            <w:vAlign w:val="center"/>
          </w:tcPr>
          <w:p w14:paraId="3F9C6CC0">
            <w:pPr>
              <w:ind w:left="0" w:leftChars="0" w:firstLine="0" w:firstLineChars="0"/>
              <w:jc w:val="left"/>
              <w:rPr>
                <w:rFonts w:hint="eastAsia"/>
                <w:sz w:val="24"/>
                <w:vertAlign w:val="baseline"/>
                <w:lang w:val="en-US" w:eastAsia="zh-CN"/>
              </w:rPr>
            </w:pPr>
          </w:p>
        </w:tc>
        <w:tc>
          <w:tcPr>
            <w:tcW w:w="1872" w:type="dxa"/>
            <w:shd w:val="clear" w:color="auto" w:fill="auto"/>
            <w:vAlign w:val="center"/>
          </w:tcPr>
          <w:p w14:paraId="6801B4F1">
            <w:pPr>
              <w:ind w:firstLine="0" w:firstLineChars="0"/>
              <w:jc w:val="left"/>
              <w:rPr>
                <w:rFonts w:hint="eastAsia" w:ascii="Calibri" w:hAnsi="Calibri" w:eastAsia="宋体" w:cs="Times New Roman"/>
                <w:kern w:val="2"/>
                <w:sz w:val="24"/>
                <w:szCs w:val="24"/>
                <w:lang w:val="en-US" w:eastAsia="zh-CN" w:bidi="ar-SA"/>
              </w:rPr>
            </w:pPr>
            <w:r>
              <w:rPr>
                <w:rFonts w:hint="eastAsia"/>
              </w:rPr>
              <w:t>对象存储下行流量包（香港）</w:t>
            </w:r>
          </w:p>
        </w:tc>
        <w:tc>
          <w:tcPr>
            <w:tcW w:w="3312" w:type="dxa"/>
            <w:shd w:val="clear" w:color="auto" w:fill="auto"/>
            <w:vAlign w:val="center"/>
          </w:tcPr>
          <w:p w14:paraId="224D5AAC">
            <w:pPr>
              <w:ind w:firstLine="0" w:firstLineChars="0"/>
              <w:jc w:val="left"/>
              <w:rPr>
                <w:rFonts w:hint="eastAsia" w:ascii="Calibri" w:hAnsi="Calibri" w:eastAsia="宋体" w:cs="Times New Roman"/>
                <w:kern w:val="2"/>
                <w:sz w:val="24"/>
                <w:szCs w:val="24"/>
                <w:lang w:val="en-US" w:eastAsia="zh-CN" w:bidi="ar-SA"/>
              </w:rPr>
            </w:pPr>
            <w:r>
              <w:rPr>
                <w:rFonts w:hint="eastAsia"/>
              </w:rPr>
              <w:t>论坛资源读取流量：500GB/月</w:t>
            </w:r>
          </w:p>
        </w:tc>
        <w:tc>
          <w:tcPr>
            <w:tcW w:w="1440" w:type="dxa"/>
            <w:shd w:val="clear" w:color="auto" w:fill="auto"/>
            <w:vAlign w:val="center"/>
          </w:tcPr>
          <w:p w14:paraId="1BBD2E28">
            <w:pPr>
              <w:ind w:firstLine="0" w:firstLineChars="0"/>
              <w:jc w:val="center"/>
              <w:rPr>
                <w:rFonts w:hint="eastAsia" w:ascii="Calibri" w:hAnsi="Calibri" w:eastAsia="宋体" w:cs="Times New Roman"/>
                <w:kern w:val="2"/>
                <w:sz w:val="24"/>
                <w:szCs w:val="24"/>
                <w:lang w:val="en-US" w:eastAsia="zh-CN" w:bidi="ar-SA"/>
              </w:rPr>
            </w:pPr>
          </w:p>
        </w:tc>
        <w:tc>
          <w:tcPr>
            <w:tcW w:w="1344" w:type="dxa"/>
            <w:shd w:val="clear" w:color="auto" w:fill="auto"/>
            <w:vAlign w:val="center"/>
          </w:tcPr>
          <w:p w14:paraId="428ADB78">
            <w:pPr>
              <w:ind w:firstLine="0" w:firstLineChars="0"/>
              <w:jc w:val="left"/>
              <w:rPr>
                <w:rFonts w:hint="eastAsia" w:ascii="Calibri" w:hAnsi="Calibri" w:eastAsia="宋体" w:cs="Times New Roman"/>
                <w:kern w:val="2"/>
                <w:sz w:val="24"/>
                <w:szCs w:val="24"/>
                <w:lang w:val="en-US" w:eastAsia="zh-CN" w:bidi="ar-SA"/>
              </w:rPr>
            </w:pPr>
          </w:p>
        </w:tc>
        <w:tc>
          <w:tcPr>
            <w:tcW w:w="1332" w:type="dxa"/>
            <w:vAlign w:val="center"/>
          </w:tcPr>
          <w:p w14:paraId="5D01D8AA">
            <w:pPr>
              <w:ind w:left="0" w:leftChars="0" w:firstLine="0" w:firstLineChars="0"/>
              <w:jc w:val="left"/>
              <w:rPr>
                <w:rFonts w:hint="eastAsia"/>
                <w:sz w:val="24"/>
                <w:vertAlign w:val="baseline"/>
                <w:lang w:val="en-US" w:eastAsia="zh-CN"/>
              </w:rPr>
            </w:pPr>
          </w:p>
        </w:tc>
      </w:tr>
      <w:tr w14:paraId="7E74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Merge w:val="continue"/>
            <w:vAlign w:val="center"/>
          </w:tcPr>
          <w:p w14:paraId="3460B90B">
            <w:pPr>
              <w:ind w:left="0" w:leftChars="0" w:firstLine="0" w:firstLineChars="0"/>
              <w:jc w:val="left"/>
              <w:rPr>
                <w:rFonts w:hint="eastAsia"/>
                <w:sz w:val="24"/>
                <w:vertAlign w:val="baseline"/>
                <w:lang w:val="en-US" w:eastAsia="zh-CN"/>
              </w:rPr>
            </w:pPr>
          </w:p>
        </w:tc>
        <w:tc>
          <w:tcPr>
            <w:tcW w:w="1872" w:type="dxa"/>
            <w:shd w:val="clear" w:color="auto" w:fill="auto"/>
            <w:vAlign w:val="center"/>
          </w:tcPr>
          <w:p w14:paraId="1094C1C2">
            <w:pPr>
              <w:ind w:firstLine="0" w:firstLineChars="0"/>
              <w:jc w:val="left"/>
              <w:rPr>
                <w:rFonts w:hint="eastAsia" w:ascii="Calibri" w:hAnsi="Calibri" w:eastAsia="宋体" w:cs="Times New Roman"/>
                <w:kern w:val="2"/>
                <w:sz w:val="24"/>
                <w:szCs w:val="24"/>
                <w:lang w:val="en-US" w:eastAsia="zh-CN" w:bidi="ar-SA"/>
              </w:rPr>
            </w:pPr>
            <w:r>
              <w:rPr>
                <w:rFonts w:hint="eastAsia"/>
              </w:rPr>
              <w:t>对象存储访问量费用</w:t>
            </w:r>
          </w:p>
        </w:tc>
        <w:tc>
          <w:tcPr>
            <w:tcW w:w="3312" w:type="dxa"/>
            <w:shd w:val="clear" w:color="auto" w:fill="auto"/>
            <w:vAlign w:val="center"/>
          </w:tcPr>
          <w:p w14:paraId="72EB5854">
            <w:pPr>
              <w:ind w:firstLine="0" w:firstLineChars="0"/>
              <w:jc w:val="left"/>
              <w:rPr>
                <w:rFonts w:hint="eastAsia" w:ascii="Calibri" w:hAnsi="Calibri" w:eastAsia="宋体" w:cs="Times New Roman"/>
                <w:kern w:val="2"/>
                <w:sz w:val="24"/>
                <w:szCs w:val="24"/>
                <w:lang w:val="en-US" w:eastAsia="zh-CN" w:bidi="ar-SA"/>
              </w:rPr>
            </w:pPr>
            <w:r>
              <w:rPr>
                <w:rFonts w:hint="eastAsia"/>
              </w:rPr>
              <w:t>用于资源文件访问：该部分按量付费，费用500元直接充值到账户</w:t>
            </w:r>
          </w:p>
        </w:tc>
        <w:tc>
          <w:tcPr>
            <w:tcW w:w="1440" w:type="dxa"/>
            <w:shd w:val="clear" w:color="auto" w:fill="auto"/>
            <w:vAlign w:val="center"/>
          </w:tcPr>
          <w:p w14:paraId="6120850D">
            <w:pPr>
              <w:ind w:firstLine="0" w:firstLineChars="0"/>
              <w:jc w:val="center"/>
              <w:rPr>
                <w:rFonts w:hint="eastAsia" w:ascii="Calibri" w:hAnsi="Calibri" w:eastAsia="宋体" w:cs="Times New Roman"/>
                <w:kern w:val="2"/>
                <w:sz w:val="24"/>
                <w:szCs w:val="24"/>
                <w:lang w:val="en-US" w:eastAsia="zh-CN" w:bidi="ar-SA"/>
              </w:rPr>
            </w:pPr>
          </w:p>
        </w:tc>
        <w:tc>
          <w:tcPr>
            <w:tcW w:w="1344" w:type="dxa"/>
            <w:shd w:val="clear" w:color="auto" w:fill="auto"/>
            <w:vAlign w:val="center"/>
          </w:tcPr>
          <w:p w14:paraId="184DA4C2">
            <w:pPr>
              <w:ind w:firstLine="0" w:firstLineChars="0"/>
              <w:jc w:val="left"/>
              <w:rPr>
                <w:rFonts w:hint="eastAsia" w:ascii="Calibri" w:hAnsi="Calibri" w:eastAsia="宋体" w:cs="Times New Roman"/>
                <w:kern w:val="2"/>
                <w:sz w:val="24"/>
                <w:szCs w:val="24"/>
                <w:lang w:val="en-US" w:eastAsia="zh-CN" w:bidi="ar-SA"/>
              </w:rPr>
            </w:pPr>
          </w:p>
        </w:tc>
        <w:tc>
          <w:tcPr>
            <w:tcW w:w="1332" w:type="dxa"/>
            <w:vAlign w:val="center"/>
          </w:tcPr>
          <w:p w14:paraId="29F63605">
            <w:pPr>
              <w:ind w:left="0" w:leftChars="0" w:firstLine="0" w:firstLineChars="0"/>
              <w:jc w:val="left"/>
              <w:rPr>
                <w:rFonts w:hint="eastAsia"/>
                <w:sz w:val="24"/>
                <w:vertAlign w:val="baseline"/>
                <w:lang w:val="en-US" w:eastAsia="zh-CN"/>
              </w:rPr>
            </w:pPr>
          </w:p>
        </w:tc>
      </w:tr>
      <w:tr w14:paraId="100F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Merge w:val="continue"/>
            <w:vAlign w:val="center"/>
          </w:tcPr>
          <w:p w14:paraId="28FE83D5">
            <w:pPr>
              <w:ind w:left="0" w:leftChars="0" w:firstLine="0" w:firstLineChars="0"/>
              <w:jc w:val="left"/>
              <w:rPr>
                <w:rFonts w:hint="eastAsia"/>
                <w:sz w:val="24"/>
                <w:vertAlign w:val="baseline"/>
                <w:lang w:val="en-US" w:eastAsia="zh-CN"/>
              </w:rPr>
            </w:pPr>
          </w:p>
        </w:tc>
        <w:tc>
          <w:tcPr>
            <w:tcW w:w="1872" w:type="dxa"/>
            <w:shd w:val="clear" w:color="auto" w:fill="auto"/>
            <w:vAlign w:val="center"/>
          </w:tcPr>
          <w:p w14:paraId="4C094EDF">
            <w:pPr>
              <w:ind w:firstLine="0" w:firstLineChars="0"/>
              <w:jc w:val="left"/>
              <w:rPr>
                <w:rFonts w:hint="eastAsia" w:ascii="Calibri" w:hAnsi="Calibri" w:eastAsia="宋体" w:cs="Times New Roman"/>
                <w:kern w:val="2"/>
                <w:sz w:val="24"/>
                <w:szCs w:val="24"/>
                <w:lang w:val="en-US" w:eastAsia="zh-CN" w:bidi="ar-SA"/>
              </w:rPr>
            </w:pPr>
            <w:r>
              <w:rPr>
                <w:rFonts w:hint="eastAsia"/>
              </w:rPr>
              <w:t>SSL证书</w:t>
            </w:r>
          </w:p>
        </w:tc>
        <w:tc>
          <w:tcPr>
            <w:tcW w:w="3312" w:type="dxa"/>
            <w:shd w:val="clear" w:color="auto" w:fill="auto"/>
            <w:vAlign w:val="center"/>
          </w:tcPr>
          <w:p w14:paraId="174CD9CA">
            <w:pPr>
              <w:ind w:firstLine="0" w:firstLineChars="0"/>
              <w:jc w:val="left"/>
              <w:rPr>
                <w:rFonts w:hint="eastAsia" w:ascii="Calibri" w:hAnsi="Calibri" w:eastAsia="宋体" w:cs="Times New Roman"/>
                <w:kern w:val="2"/>
                <w:sz w:val="24"/>
                <w:szCs w:val="24"/>
                <w:lang w:val="en-US" w:eastAsia="zh-CN" w:bidi="ar-SA"/>
              </w:rPr>
            </w:pPr>
            <w:r>
              <w:rPr>
                <w:rFonts w:hint="eastAsia"/>
              </w:rPr>
              <w:t>数据传输加密：OV单证书</w:t>
            </w:r>
          </w:p>
        </w:tc>
        <w:tc>
          <w:tcPr>
            <w:tcW w:w="1440" w:type="dxa"/>
            <w:shd w:val="clear" w:color="auto" w:fill="auto"/>
            <w:vAlign w:val="center"/>
          </w:tcPr>
          <w:p w14:paraId="5E63358E">
            <w:pPr>
              <w:ind w:firstLine="0" w:firstLineChars="0"/>
              <w:jc w:val="center"/>
              <w:rPr>
                <w:rFonts w:hint="eastAsia" w:ascii="Calibri" w:hAnsi="Calibri" w:eastAsia="宋体" w:cs="Times New Roman"/>
                <w:kern w:val="2"/>
                <w:sz w:val="24"/>
                <w:szCs w:val="24"/>
                <w:lang w:val="en-US" w:eastAsia="zh-CN" w:bidi="ar-SA"/>
              </w:rPr>
            </w:pPr>
          </w:p>
        </w:tc>
        <w:tc>
          <w:tcPr>
            <w:tcW w:w="1344" w:type="dxa"/>
            <w:shd w:val="clear" w:color="auto" w:fill="auto"/>
            <w:vAlign w:val="center"/>
          </w:tcPr>
          <w:p w14:paraId="4D110F39">
            <w:pPr>
              <w:ind w:firstLine="0" w:firstLineChars="0"/>
              <w:jc w:val="left"/>
              <w:rPr>
                <w:rFonts w:hint="eastAsia" w:ascii="Calibri" w:hAnsi="Calibri" w:eastAsia="宋体" w:cs="Times New Roman"/>
                <w:kern w:val="2"/>
                <w:sz w:val="24"/>
                <w:szCs w:val="24"/>
                <w:lang w:val="en-US" w:eastAsia="zh-CN" w:bidi="ar-SA"/>
              </w:rPr>
            </w:pPr>
          </w:p>
        </w:tc>
        <w:tc>
          <w:tcPr>
            <w:tcW w:w="1332" w:type="dxa"/>
            <w:vAlign w:val="center"/>
          </w:tcPr>
          <w:p w14:paraId="6F5F20A8">
            <w:pPr>
              <w:ind w:left="0" w:leftChars="0" w:firstLine="0" w:firstLineChars="0"/>
              <w:jc w:val="left"/>
              <w:rPr>
                <w:rFonts w:hint="eastAsia"/>
                <w:sz w:val="24"/>
                <w:vertAlign w:val="baseline"/>
                <w:lang w:val="en-US" w:eastAsia="zh-CN"/>
              </w:rPr>
            </w:pPr>
          </w:p>
        </w:tc>
      </w:tr>
      <w:tr w14:paraId="0027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Merge w:val="continue"/>
            <w:vAlign w:val="center"/>
          </w:tcPr>
          <w:p w14:paraId="36652707">
            <w:pPr>
              <w:ind w:left="0" w:leftChars="0" w:firstLine="0" w:firstLineChars="0"/>
              <w:jc w:val="left"/>
              <w:rPr>
                <w:rFonts w:hint="eastAsia"/>
                <w:sz w:val="24"/>
                <w:vertAlign w:val="baseline"/>
                <w:lang w:val="en-US" w:eastAsia="zh-CN"/>
              </w:rPr>
            </w:pPr>
          </w:p>
        </w:tc>
        <w:tc>
          <w:tcPr>
            <w:tcW w:w="1872" w:type="dxa"/>
            <w:shd w:val="clear" w:color="auto" w:fill="auto"/>
            <w:vAlign w:val="center"/>
          </w:tcPr>
          <w:p w14:paraId="77831275">
            <w:pPr>
              <w:ind w:firstLine="0" w:firstLineChars="0"/>
              <w:jc w:val="left"/>
              <w:rPr>
                <w:rFonts w:hint="eastAsia" w:ascii="Calibri" w:hAnsi="Calibri" w:eastAsia="宋体" w:cs="Times New Roman"/>
                <w:kern w:val="2"/>
                <w:sz w:val="24"/>
                <w:szCs w:val="24"/>
                <w:lang w:val="en-US" w:eastAsia="zh-CN" w:bidi="ar-SA"/>
              </w:rPr>
            </w:pPr>
            <w:r>
              <w:rPr>
                <w:rFonts w:hint="eastAsia"/>
              </w:rPr>
              <w:t>WEB应用防火墙</w:t>
            </w:r>
          </w:p>
        </w:tc>
        <w:tc>
          <w:tcPr>
            <w:tcW w:w="3312" w:type="dxa"/>
            <w:shd w:val="clear" w:color="auto" w:fill="auto"/>
            <w:vAlign w:val="center"/>
          </w:tcPr>
          <w:p w14:paraId="6D0744D0">
            <w:pPr>
              <w:ind w:firstLine="0" w:firstLineChars="0"/>
              <w:jc w:val="left"/>
              <w:rPr>
                <w:rFonts w:hint="eastAsia" w:ascii="Calibri" w:hAnsi="Calibri" w:eastAsia="宋体" w:cs="Times New Roman"/>
                <w:kern w:val="2"/>
                <w:sz w:val="24"/>
                <w:szCs w:val="24"/>
                <w:lang w:val="en-US" w:eastAsia="zh-CN" w:bidi="ar-SA"/>
              </w:rPr>
            </w:pPr>
            <w:r>
              <w:rPr>
                <w:rFonts w:hint="eastAsia"/>
              </w:rPr>
              <w:t>论坛安全防护：基础版</w:t>
            </w:r>
          </w:p>
        </w:tc>
        <w:tc>
          <w:tcPr>
            <w:tcW w:w="1440" w:type="dxa"/>
            <w:shd w:val="clear" w:color="auto" w:fill="auto"/>
            <w:vAlign w:val="center"/>
          </w:tcPr>
          <w:p w14:paraId="1C413193">
            <w:pPr>
              <w:ind w:firstLine="0" w:firstLineChars="0"/>
              <w:jc w:val="center"/>
              <w:rPr>
                <w:rFonts w:hint="eastAsia" w:ascii="Calibri" w:hAnsi="Calibri" w:eastAsia="宋体" w:cs="Times New Roman"/>
                <w:kern w:val="2"/>
                <w:sz w:val="24"/>
                <w:szCs w:val="24"/>
                <w:lang w:val="en-US" w:eastAsia="zh-CN" w:bidi="ar-SA"/>
              </w:rPr>
            </w:pPr>
          </w:p>
        </w:tc>
        <w:tc>
          <w:tcPr>
            <w:tcW w:w="1344" w:type="dxa"/>
            <w:shd w:val="clear" w:color="auto" w:fill="auto"/>
            <w:vAlign w:val="center"/>
          </w:tcPr>
          <w:p w14:paraId="7BF598BA">
            <w:pPr>
              <w:ind w:firstLine="0" w:firstLineChars="0"/>
              <w:jc w:val="left"/>
              <w:rPr>
                <w:rFonts w:hint="eastAsia" w:ascii="Calibri" w:hAnsi="Calibri" w:eastAsia="宋体" w:cs="Times New Roman"/>
                <w:kern w:val="2"/>
                <w:sz w:val="24"/>
                <w:szCs w:val="24"/>
                <w:lang w:val="en-US" w:eastAsia="zh-CN" w:bidi="ar-SA"/>
              </w:rPr>
            </w:pPr>
          </w:p>
        </w:tc>
        <w:tc>
          <w:tcPr>
            <w:tcW w:w="1332" w:type="dxa"/>
            <w:vAlign w:val="center"/>
          </w:tcPr>
          <w:p w14:paraId="196603A2">
            <w:pPr>
              <w:ind w:left="0" w:leftChars="0" w:firstLine="0" w:firstLineChars="0"/>
              <w:jc w:val="left"/>
              <w:rPr>
                <w:rFonts w:hint="eastAsia"/>
                <w:sz w:val="24"/>
                <w:vertAlign w:val="baseline"/>
                <w:lang w:val="en-US" w:eastAsia="zh-CN"/>
              </w:rPr>
            </w:pPr>
          </w:p>
        </w:tc>
      </w:tr>
      <w:tr w14:paraId="1C22E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Merge w:val="continue"/>
            <w:vAlign w:val="center"/>
          </w:tcPr>
          <w:p w14:paraId="47A2404E">
            <w:pPr>
              <w:ind w:left="0" w:leftChars="0" w:firstLine="0" w:firstLineChars="0"/>
              <w:jc w:val="left"/>
              <w:rPr>
                <w:rFonts w:hint="eastAsia"/>
                <w:sz w:val="24"/>
                <w:vertAlign w:val="baseline"/>
                <w:lang w:val="en-US" w:eastAsia="zh-CN"/>
              </w:rPr>
            </w:pPr>
          </w:p>
        </w:tc>
        <w:tc>
          <w:tcPr>
            <w:tcW w:w="1872" w:type="dxa"/>
            <w:shd w:val="clear" w:color="auto" w:fill="auto"/>
            <w:vAlign w:val="center"/>
          </w:tcPr>
          <w:p w14:paraId="7394E4E9">
            <w:pPr>
              <w:ind w:firstLine="0" w:firstLineChars="0"/>
              <w:jc w:val="left"/>
              <w:rPr>
                <w:rFonts w:hint="eastAsia" w:ascii="Calibri" w:hAnsi="Calibri" w:eastAsia="宋体" w:cs="Times New Roman"/>
                <w:kern w:val="2"/>
                <w:sz w:val="24"/>
                <w:szCs w:val="24"/>
                <w:lang w:val="en-US" w:eastAsia="zh-CN" w:bidi="ar-SA"/>
              </w:rPr>
            </w:pPr>
            <w:r>
              <w:rPr>
                <w:rFonts w:hint="eastAsia"/>
              </w:rPr>
              <w:t>内容安全AI</w:t>
            </w:r>
          </w:p>
        </w:tc>
        <w:tc>
          <w:tcPr>
            <w:tcW w:w="3312" w:type="dxa"/>
            <w:shd w:val="clear" w:color="auto" w:fill="auto"/>
            <w:vAlign w:val="center"/>
          </w:tcPr>
          <w:p w14:paraId="6C56CA33">
            <w:pPr>
              <w:ind w:firstLine="0" w:firstLineChars="0"/>
              <w:jc w:val="left"/>
              <w:rPr>
                <w:rFonts w:hint="eastAsia" w:ascii="Calibri" w:hAnsi="Calibri" w:eastAsia="宋体" w:cs="Times New Roman"/>
                <w:kern w:val="2"/>
                <w:sz w:val="24"/>
                <w:szCs w:val="24"/>
                <w:lang w:val="en-US" w:eastAsia="zh-CN" w:bidi="ar-SA"/>
              </w:rPr>
            </w:pPr>
            <w:r>
              <w:rPr>
                <w:rFonts w:hint="eastAsia"/>
              </w:rPr>
              <w:t>用于文章、帖子发布AI审查：1000万次审查服务</w:t>
            </w:r>
          </w:p>
        </w:tc>
        <w:tc>
          <w:tcPr>
            <w:tcW w:w="1440" w:type="dxa"/>
            <w:shd w:val="clear" w:color="auto" w:fill="auto"/>
            <w:vAlign w:val="center"/>
          </w:tcPr>
          <w:p w14:paraId="70E7AFB4">
            <w:pPr>
              <w:ind w:firstLine="0" w:firstLineChars="0"/>
              <w:jc w:val="center"/>
              <w:rPr>
                <w:rFonts w:hint="eastAsia" w:ascii="Calibri" w:hAnsi="Calibri" w:eastAsia="宋体" w:cs="Times New Roman"/>
                <w:kern w:val="2"/>
                <w:sz w:val="24"/>
                <w:szCs w:val="24"/>
                <w:lang w:val="en-US" w:eastAsia="zh-CN" w:bidi="ar-SA"/>
              </w:rPr>
            </w:pPr>
          </w:p>
        </w:tc>
        <w:tc>
          <w:tcPr>
            <w:tcW w:w="1344" w:type="dxa"/>
            <w:shd w:val="clear" w:color="auto" w:fill="auto"/>
            <w:vAlign w:val="center"/>
          </w:tcPr>
          <w:p w14:paraId="263DD5EA">
            <w:pPr>
              <w:ind w:firstLine="0" w:firstLineChars="0"/>
              <w:jc w:val="left"/>
              <w:rPr>
                <w:rFonts w:hint="eastAsia" w:ascii="Calibri" w:hAnsi="Calibri" w:eastAsia="宋体" w:cs="Times New Roman"/>
                <w:kern w:val="2"/>
                <w:sz w:val="24"/>
                <w:szCs w:val="24"/>
                <w:lang w:val="en-US" w:eastAsia="zh-CN" w:bidi="ar-SA"/>
              </w:rPr>
            </w:pPr>
          </w:p>
        </w:tc>
        <w:tc>
          <w:tcPr>
            <w:tcW w:w="1332" w:type="dxa"/>
            <w:vAlign w:val="center"/>
          </w:tcPr>
          <w:p w14:paraId="54BFD021">
            <w:pPr>
              <w:ind w:left="0" w:leftChars="0" w:firstLine="0" w:firstLineChars="0"/>
              <w:jc w:val="left"/>
              <w:rPr>
                <w:rFonts w:hint="eastAsia"/>
                <w:sz w:val="24"/>
                <w:vertAlign w:val="baseline"/>
                <w:lang w:val="en-US" w:eastAsia="zh-CN"/>
              </w:rPr>
            </w:pPr>
          </w:p>
        </w:tc>
      </w:tr>
      <w:tr w14:paraId="2AA7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Merge w:val="continue"/>
            <w:vAlign w:val="center"/>
          </w:tcPr>
          <w:p w14:paraId="42970F74">
            <w:pPr>
              <w:ind w:left="0" w:leftChars="0" w:firstLine="0" w:firstLineChars="0"/>
              <w:jc w:val="left"/>
              <w:rPr>
                <w:rFonts w:hint="eastAsia"/>
                <w:sz w:val="24"/>
                <w:vertAlign w:val="baseline"/>
                <w:lang w:val="en-US" w:eastAsia="zh-CN"/>
              </w:rPr>
            </w:pPr>
          </w:p>
        </w:tc>
        <w:tc>
          <w:tcPr>
            <w:tcW w:w="1872" w:type="dxa"/>
            <w:shd w:val="clear" w:color="auto" w:fill="auto"/>
            <w:vAlign w:val="center"/>
          </w:tcPr>
          <w:p w14:paraId="77514F33">
            <w:pPr>
              <w:ind w:firstLine="0" w:firstLineChars="0"/>
              <w:jc w:val="left"/>
              <w:rPr>
                <w:rFonts w:hint="eastAsia" w:ascii="Calibri" w:hAnsi="Calibri" w:eastAsia="宋体" w:cs="Times New Roman"/>
                <w:kern w:val="2"/>
                <w:sz w:val="24"/>
                <w:szCs w:val="24"/>
                <w:lang w:val="en-US" w:eastAsia="zh-CN" w:bidi="ar-SA"/>
              </w:rPr>
            </w:pPr>
            <w:r>
              <w:rPr>
                <w:rFonts w:hint="eastAsia"/>
              </w:rPr>
              <w:t>接入短信服务</w:t>
            </w:r>
          </w:p>
        </w:tc>
        <w:tc>
          <w:tcPr>
            <w:tcW w:w="3312" w:type="dxa"/>
            <w:shd w:val="clear" w:color="auto" w:fill="auto"/>
            <w:vAlign w:val="center"/>
          </w:tcPr>
          <w:p w14:paraId="2DABBB8B">
            <w:pPr>
              <w:ind w:left="0" w:leftChars="0" w:firstLine="0" w:firstLineChars="0"/>
              <w:jc w:val="left"/>
              <w:rPr>
                <w:rFonts w:hint="eastAsia" w:ascii="Calibri" w:hAnsi="Calibri" w:eastAsia="宋体" w:cs="Times New Roman"/>
                <w:kern w:val="2"/>
                <w:sz w:val="24"/>
                <w:szCs w:val="24"/>
                <w:lang w:val="en-US" w:eastAsia="zh-CN" w:bidi="ar-SA"/>
              </w:rPr>
            </w:pPr>
            <w:r>
              <w:rPr>
                <w:rFonts w:hint="eastAsia"/>
              </w:rPr>
              <w:t>5万条</w:t>
            </w:r>
          </w:p>
        </w:tc>
        <w:tc>
          <w:tcPr>
            <w:tcW w:w="1440" w:type="dxa"/>
            <w:shd w:val="clear" w:color="auto" w:fill="auto"/>
            <w:vAlign w:val="center"/>
          </w:tcPr>
          <w:p w14:paraId="634A08EA">
            <w:pPr>
              <w:ind w:firstLine="0" w:firstLineChars="0"/>
              <w:jc w:val="center"/>
              <w:rPr>
                <w:rFonts w:hint="eastAsia" w:ascii="Calibri" w:hAnsi="Calibri" w:eastAsia="宋体" w:cs="Times New Roman"/>
                <w:kern w:val="2"/>
                <w:sz w:val="24"/>
                <w:szCs w:val="24"/>
                <w:lang w:val="en-US" w:eastAsia="zh-CN" w:bidi="ar-SA"/>
              </w:rPr>
            </w:pPr>
          </w:p>
        </w:tc>
        <w:tc>
          <w:tcPr>
            <w:tcW w:w="1344" w:type="dxa"/>
            <w:shd w:val="clear" w:color="auto" w:fill="auto"/>
            <w:vAlign w:val="center"/>
          </w:tcPr>
          <w:p w14:paraId="607C2824">
            <w:pPr>
              <w:ind w:firstLine="0" w:firstLineChars="0"/>
              <w:jc w:val="left"/>
              <w:rPr>
                <w:rFonts w:hint="eastAsia" w:ascii="Calibri" w:hAnsi="Calibri" w:eastAsia="宋体" w:cs="Times New Roman"/>
                <w:kern w:val="2"/>
                <w:sz w:val="24"/>
                <w:szCs w:val="24"/>
                <w:lang w:val="en-US" w:eastAsia="zh-CN" w:bidi="ar-SA"/>
              </w:rPr>
            </w:pPr>
          </w:p>
        </w:tc>
        <w:tc>
          <w:tcPr>
            <w:tcW w:w="1332" w:type="dxa"/>
            <w:vAlign w:val="center"/>
          </w:tcPr>
          <w:p w14:paraId="53621E56">
            <w:pPr>
              <w:ind w:left="0" w:leftChars="0" w:firstLine="0" w:firstLineChars="0"/>
              <w:jc w:val="left"/>
              <w:rPr>
                <w:rFonts w:hint="eastAsia"/>
                <w:sz w:val="24"/>
                <w:vertAlign w:val="baseline"/>
                <w:lang w:val="en-US" w:eastAsia="zh-CN"/>
              </w:rPr>
            </w:pPr>
          </w:p>
        </w:tc>
      </w:tr>
      <w:tr w14:paraId="6C90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Merge w:val="continue"/>
            <w:vAlign w:val="center"/>
          </w:tcPr>
          <w:p w14:paraId="5357FE67">
            <w:pPr>
              <w:ind w:left="0" w:leftChars="0" w:firstLine="0" w:firstLineChars="0"/>
              <w:jc w:val="left"/>
              <w:rPr>
                <w:rFonts w:hint="eastAsia"/>
                <w:sz w:val="24"/>
                <w:vertAlign w:val="baseline"/>
                <w:lang w:val="en-US" w:eastAsia="zh-CN"/>
              </w:rPr>
            </w:pPr>
          </w:p>
        </w:tc>
        <w:tc>
          <w:tcPr>
            <w:tcW w:w="1872" w:type="dxa"/>
            <w:shd w:val="clear" w:color="auto" w:fill="auto"/>
            <w:vAlign w:val="center"/>
          </w:tcPr>
          <w:p w14:paraId="1A409D88">
            <w:pPr>
              <w:ind w:firstLine="0" w:firstLineChars="0"/>
              <w:jc w:val="left"/>
              <w:rPr>
                <w:rFonts w:hint="eastAsia" w:ascii="Calibri" w:hAnsi="Calibri" w:eastAsia="宋体" w:cs="Times New Roman"/>
                <w:kern w:val="2"/>
                <w:sz w:val="24"/>
                <w:szCs w:val="24"/>
                <w:lang w:val="en-US" w:eastAsia="zh-CN" w:bidi="ar-SA"/>
              </w:rPr>
            </w:pPr>
            <w:r>
              <w:rPr>
                <w:rFonts w:hint="eastAsia"/>
              </w:rPr>
              <w:t>相关服务</w:t>
            </w:r>
          </w:p>
        </w:tc>
        <w:tc>
          <w:tcPr>
            <w:tcW w:w="3312" w:type="dxa"/>
            <w:shd w:val="clear" w:color="auto" w:fill="auto"/>
            <w:vAlign w:val="center"/>
          </w:tcPr>
          <w:p w14:paraId="47159203">
            <w:pPr>
              <w:ind w:firstLine="0" w:firstLineChars="0"/>
              <w:jc w:val="left"/>
            </w:pPr>
            <w:r>
              <w:rPr>
                <w:rFonts w:hint="eastAsia"/>
                <w:lang w:val="en-US" w:eastAsia="zh-CN"/>
              </w:rPr>
              <w:t>1、</w:t>
            </w:r>
            <w:r>
              <w:t>负责</w:t>
            </w:r>
            <w:r>
              <w:rPr>
                <w:rFonts w:hint="eastAsia"/>
              </w:rPr>
              <w:t>配置资源</w:t>
            </w:r>
            <w:r>
              <w:t>的购买</w:t>
            </w:r>
            <w:r>
              <w:rPr>
                <w:rFonts w:hint="eastAsia"/>
              </w:rPr>
              <w:t>、安装和配置管理</w:t>
            </w:r>
            <w:r>
              <w:t>，</w:t>
            </w:r>
            <w:r>
              <w:rPr>
                <w:rFonts w:hint="eastAsia"/>
              </w:rPr>
              <w:t>包括且不限于</w:t>
            </w:r>
            <w:r>
              <w:t>服务器操作系统的安装、中间件、数据库和程序运行环境的安装，并配置创企服务器运行监测服务程序；</w:t>
            </w:r>
          </w:p>
          <w:p w14:paraId="274D52D7">
            <w:pPr>
              <w:ind w:firstLine="0" w:firstLineChars="0"/>
              <w:jc w:val="left"/>
            </w:pPr>
            <w:r>
              <w:rPr>
                <w:rFonts w:hint="eastAsia"/>
                <w:lang w:val="en-US" w:eastAsia="zh-CN"/>
              </w:rPr>
              <w:t>2、</w:t>
            </w:r>
            <w:r>
              <w:t>负责服务器的运行监控、程序、数据的冷热备份和服务器定期巡检工作；</w:t>
            </w:r>
          </w:p>
          <w:p w14:paraId="016AC2AA">
            <w:pPr>
              <w:ind w:firstLine="0" w:firstLineChars="0"/>
              <w:jc w:val="left"/>
            </w:pPr>
            <w:r>
              <w:rPr>
                <w:rFonts w:hint="eastAsia"/>
                <w:lang w:val="en-US" w:eastAsia="zh-CN"/>
              </w:rPr>
              <w:t>3、</w:t>
            </w:r>
            <w:r>
              <w:t>负责对象存储运行监控和定期资源使用检查；针对监测反馈的大文件，高频访问资源进行监测和处置；</w:t>
            </w:r>
          </w:p>
          <w:p w14:paraId="037DD5F6">
            <w:pPr>
              <w:ind w:firstLine="0" w:firstLineChars="0"/>
              <w:jc w:val="left"/>
            </w:pPr>
            <w:r>
              <w:rPr>
                <w:rFonts w:hint="eastAsia"/>
                <w:lang w:val="en-US" w:eastAsia="zh-CN"/>
              </w:rPr>
              <w:t>4、</w:t>
            </w:r>
            <w:r>
              <w:t>负责WEB应用防火墙的运行监控管理，并针对防火墙预警数据，及时调整防护规则，升级防护等级；</w:t>
            </w:r>
          </w:p>
          <w:p w14:paraId="111BF67B">
            <w:pPr>
              <w:ind w:firstLine="0" w:firstLineChars="0"/>
              <w:jc w:val="left"/>
              <w:rPr>
                <w:rFonts w:hint="eastAsia" w:ascii="Calibri" w:hAnsi="Calibri" w:eastAsia="宋体" w:cs="Times New Roman"/>
                <w:kern w:val="2"/>
                <w:sz w:val="24"/>
                <w:szCs w:val="24"/>
                <w:lang w:val="en-US" w:eastAsia="zh-CN" w:bidi="ar-SA"/>
              </w:rPr>
            </w:pPr>
            <w:r>
              <w:rPr>
                <w:rFonts w:hint="eastAsia"/>
                <w:lang w:val="en-US" w:eastAsia="zh-CN"/>
              </w:rPr>
              <w:t>5、</w:t>
            </w:r>
            <w:r>
              <w:rPr>
                <w:rFonts w:hint="eastAsia"/>
              </w:rPr>
              <w:t>负责短信签名的申请服务，对短信服务的运行监控，根据短信发送到达情况，及时联系处置短信通道切换等；</w:t>
            </w:r>
          </w:p>
        </w:tc>
        <w:tc>
          <w:tcPr>
            <w:tcW w:w="1440" w:type="dxa"/>
            <w:shd w:val="clear" w:color="auto" w:fill="auto"/>
            <w:vAlign w:val="center"/>
          </w:tcPr>
          <w:p w14:paraId="08313E8C">
            <w:pPr>
              <w:ind w:firstLine="0" w:firstLineChars="0"/>
              <w:jc w:val="center"/>
              <w:rPr>
                <w:rFonts w:hint="eastAsia" w:ascii="Calibri" w:hAnsi="Calibri" w:eastAsia="宋体" w:cs="Times New Roman"/>
                <w:kern w:val="2"/>
                <w:sz w:val="24"/>
                <w:szCs w:val="24"/>
                <w:lang w:val="en-US" w:eastAsia="zh-CN" w:bidi="ar-SA"/>
              </w:rPr>
            </w:pPr>
          </w:p>
        </w:tc>
        <w:tc>
          <w:tcPr>
            <w:tcW w:w="1344" w:type="dxa"/>
            <w:shd w:val="clear" w:color="auto" w:fill="auto"/>
            <w:vAlign w:val="center"/>
          </w:tcPr>
          <w:p w14:paraId="20FD2B68">
            <w:pPr>
              <w:ind w:firstLine="0" w:firstLineChars="0"/>
              <w:jc w:val="left"/>
              <w:rPr>
                <w:rFonts w:hint="eastAsia" w:ascii="Calibri" w:hAnsi="Calibri" w:eastAsia="宋体" w:cs="Times New Roman"/>
                <w:kern w:val="2"/>
                <w:sz w:val="24"/>
                <w:szCs w:val="24"/>
                <w:lang w:val="en-US" w:eastAsia="zh-CN" w:bidi="ar-SA"/>
              </w:rPr>
            </w:pPr>
          </w:p>
        </w:tc>
        <w:tc>
          <w:tcPr>
            <w:tcW w:w="1332" w:type="dxa"/>
            <w:vAlign w:val="center"/>
          </w:tcPr>
          <w:p w14:paraId="70704D90">
            <w:pPr>
              <w:ind w:left="0" w:leftChars="0" w:firstLine="0" w:firstLineChars="0"/>
              <w:jc w:val="left"/>
              <w:rPr>
                <w:rFonts w:hint="eastAsia"/>
                <w:sz w:val="24"/>
                <w:vertAlign w:val="baseline"/>
                <w:lang w:val="en-US" w:eastAsia="zh-CN"/>
              </w:rPr>
            </w:pPr>
          </w:p>
        </w:tc>
      </w:tr>
      <w:tr w14:paraId="6513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Align w:val="center"/>
          </w:tcPr>
          <w:p w14:paraId="4999C37E">
            <w:pPr>
              <w:ind w:left="0" w:leftChars="0" w:firstLine="0" w:firstLineChars="0"/>
              <w:jc w:val="left"/>
              <w:rPr>
                <w:rFonts w:hint="default"/>
                <w:b/>
                <w:bCs/>
                <w:sz w:val="24"/>
                <w:vertAlign w:val="baseline"/>
                <w:lang w:val="en-US" w:eastAsia="zh-CN"/>
              </w:rPr>
            </w:pPr>
            <w:r>
              <w:rPr>
                <w:rFonts w:hint="eastAsia"/>
                <w:b/>
                <w:bCs/>
                <w:sz w:val="24"/>
                <w:vertAlign w:val="baseline"/>
                <w:lang w:val="en-US" w:eastAsia="zh-CN"/>
              </w:rPr>
              <w:t>小计</w:t>
            </w:r>
          </w:p>
        </w:tc>
        <w:tc>
          <w:tcPr>
            <w:tcW w:w="9300" w:type="dxa"/>
            <w:gridSpan w:val="5"/>
            <w:vAlign w:val="center"/>
          </w:tcPr>
          <w:p w14:paraId="78B83E58">
            <w:pPr>
              <w:ind w:left="0" w:leftChars="0" w:firstLine="2650" w:firstLineChars="1100"/>
              <w:jc w:val="left"/>
              <w:rPr>
                <w:rFonts w:hint="default"/>
                <w:b/>
                <w:bCs/>
                <w:sz w:val="24"/>
                <w:vertAlign w:val="baseline"/>
                <w:lang w:val="en-US" w:eastAsia="zh-CN"/>
              </w:rPr>
            </w:pPr>
            <w:r>
              <w:rPr>
                <w:rFonts w:hint="eastAsia"/>
                <w:b/>
                <w:bCs/>
                <w:sz w:val="24"/>
                <w:vertAlign w:val="baseline"/>
                <w:lang w:val="en-US" w:eastAsia="zh-CN"/>
              </w:rPr>
              <w:t>（万元）</w:t>
            </w:r>
          </w:p>
        </w:tc>
      </w:tr>
      <w:tr w14:paraId="123C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7" w:type="dxa"/>
            <w:gridSpan w:val="6"/>
            <w:shd w:val="clear" w:color="auto" w:fill="9CC2E5" w:themeFill="accent1" w:themeFillTint="99"/>
            <w:vAlign w:val="center"/>
          </w:tcPr>
          <w:p w14:paraId="6E9F2374">
            <w:pPr>
              <w:ind w:left="0" w:leftChars="0" w:firstLine="0" w:firstLineChars="0"/>
              <w:jc w:val="left"/>
              <w:rPr>
                <w:rFonts w:hint="default"/>
                <w:sz w:val="24"/>
                <w:vertAlign w:val="baseline"/>
                <w:lang w:val="en-US" w:eastAsia="zh-CN"/>
              </w:rPr>
            </w:pPr>
            <w:r>
              <w:rPr>
                <w:rFonts w:hint="eastAsia"/>
                <w:b/>
                <w:bCs/>
                <w:sz w:val="24"/>
                <w:vertAlign w:val="baseline"/>
                <w:lang w:val="en-US" w:eastAsia="zh-CN"/>
              </w:rPr>
              <w:t>网站运营</w:t>
            </w:r>
          </w:p>
        </w:tc>
      </w:tr>
      <w:tr w14:paraId="3155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auto"/>
            <w:vAlign w:val="top"/>
          </w:tcPr>
          <w:p w14:paraId="1D5D2BC7">
            <w:pPr>
              <w:ind w:firstLine="0" w:firstLineChars="0"/>
              <w:jc w:val="center"/>
              <w:rPr>
                <w:rFonts w:hint="eastAsia" w:ascii="Calibri" w:hAnsi="Calibri" w:eastAsia="宋体" w:cs="Times New Roman"/>
                <w:b/>
                <w:bCs/>
                <w:kern w:val="2"/>
                <w:sz w:val="24"/>
                <w:szCs w:val="24"/>
                <w:lang w:val="en-US" w:eastAsia="zh-CN" w:bidi="ar-SA"/>
              </w:rPr>
            </w:pPr>
            <w:r>
              <w:rPr>
                <w:rFonts w:hint="eastAsia"/>
                <w:b/>
                <w:bCs/>
              </w:rPr>
              <w:t>序号</w:t>
            </w:r>
          </w:p>
        </w:tc>
        <w:tc>
          <w:tcPr>
            <w:tcW w:w="1872" w:type="dxa"/>
            <w:shd w:val="clear" w:color="auto" w:fill="auto"/>
            <w:vAlign w:val="top"/>
          </w:tcPr>
          <w:p w14:paraId="0F6FCF72">
            <w:pPr>
              <w:ind w:firstLine="482" w:firstLineChars="200"/>
              <w:jc w:val="center"/>
              <w:rPr>
                <w:rFonts w:hint="eastAsia" w:ascii="Calibri" w:hAnsi="Calibri" w:eastAsia="宋体" w:cs="Times New Roman"/>
                <w:b/>
                <w:bCs/>
                <w:kern w:val="2"/>
                <w:sz w:val="24"/>
                <w:szCs w:val="24"/>
                <w:lang w:val="en-US" w:eastAsia="zh-CN" w:bidi="ar-SA"/>
              </w:rPr>
            </w:pPr>
            <w:r>
              <w:rPr>
                <w:rFonts w:hint="eastAsia"/>
                <w:b/>
                <w:bCs/>
              </w:rPr>
              <w:t>项目名称</w:t>
            </w:r>
          </w:p>
        </w:tc>
        <w:tc>
          <w:tcPr>
            <w:tcW w:w="3312" w:type="dxa"/>
            <w:shd w:val="clear" w:color="auto" w:fill="auto"/>
            <w:vAlign w:val="top"/>
          </w:tcPr>
          <w:p w14:paraId="3F23E7B9">
            <w:pPr>
              <w:ind w:firstLine="482" w:firstLineChars="200"/>
              <w:jc w:val="center"/>
              <w:rPr>
                <w:rFonts w:hint="eastAsia" w:ascii="Calibri" w:hAnsi="Calibri" w:eastAsia="宋体" w:cs="Times New Roman"/>
                <w:b/>
                <w:bCs/>
                <w:kern w:val="2"/>
                <w:sz w:val="24"/>
                <w:szCs w:val="24"/>
                <w:lang w:val="en-US" w:eastAsia="zh-CN" w:bidi="ar-SA"/>
              </w:rPr>
            </w:pPr>
            <w:r>
              <w:rPr>
                <w:rFonts w:hint="eastAsia"/>
                <w:b/>
                <w:bCs/>
              </w:rPr>
              <w:t>项目内容</w:t>
            </w:r>
          </w:p>
        </w:tc>
        <w:tc>
          <w:tcPr>
            <w:tcW w:w="1440" w:type="dxa"/>
            <w:shd w:val="clear" w:color="auto" w:fill="auto"/>
            <w:vAlign w:val="top"/>
          </w:tcPr>
          <w:p w14:paraId="776C0670">
            <w:pPr>
              <w:ind w:firstLine="0" w:firstLineChars="0"/>
              <w:jc w:val="center"/>
              <w:rPr>
                <w:rFonts w:hint="default" w:ascii="Calibri" w:hAnsi="Calibri" w:eastAsia="宋体" w:cs="Times New Roman"/>
                <w:b/>
                <w:bCs/>
                <w:kern w:val="2"/>
                <w:sz w:val="24"/>
                <w:szCs w:val="24"/>
                <w:lang w:val="en-US" w:eastAsia="zh-CN" w:bidi="ar-SA"/>
              </w:rPr>
            </w:pPr>
            <w:r>
              <w:rPr>
                <w:rFonts w:hint="eastAsia"/>
                <w:b/>
                <w:bCs/>
                <w:lang w:val="en-US" w:eastAsia="zh-CN"/>
              </w:rPr>
              <w:t>人次（1年）</w:t>
            </w:r>
          </w:p>
        </w:tc>
        <w:tc>
          <w:tcPr>
            <w:tcW w:w="1344" w:type="dxa"/>
            <w:shd w:val="clear" w:color="auto" w:fill="auto"/>
            <w:vAlign w:val="top"/>
          </w:tcPr>
          <w:p w14:paraId="5EDDF7BC">
            <w:pPr>
              <w:ind w:firstLine="0" w:firstLineChars="0"/>
              <w:jc w:val="center"/>
              <w:rPr>
                <w:rFonts w:hint="eastAsia" w:ascii="Calibri" w:hAnsi="Calibri" w:eastAsia="宋体" w:cs="Times New Roman"/>
                <w:b/>
                <w:bCs/>
                <w:kern w:val="2"/>
                <w:sz w:val="24"/>
                <w:szCs w:val="24"/>
                <w:lang w:val="en-US" w:eastAsia="zh-CN" w:bidi="ar-SA"/>
              </w:rPr>
            </w:pPr>
            <w:r>
              <w:rPr>
                <w:rFonts w:hint="eastAsia"/>
                <w:b/>
                <w:bCs/>
              </w:rPr>
              <w:t>费用</w:t>
            </w:r>
          </w:p>
        </w:tc>
        <w:tc>
          <w:tcPr>
            <w:tcW w:w="1332" w:type="dxa"/>
            <w:shd w:val="clear" w:color="auto" w:fill="auto"/>
            <w:vAlign w:val="top"/>
          </w:tcPr>
          <w:p w14:paraId="681B203E">
            <w:pPr>
              <w:ind w:firstLine="0" w:firstLineChars="0"/>
              <w:jc w:val="center"/>
              <w:rPr>
                <w:rFonts w:hint="eastAsia" w:ascii="Calibri" w:hAnsi="Calibri" w:eastAsia="宋体" w:cs="Times New Roman"/>
                <w:b/>
                <w:bCs/>
                <w:kern w:val="2"/>
                <w:sz w:val="24"/>
                <w:szCs w:val="24"/>
                <w:lang w:val="en-US" w:eastAsia="zh-CN" w:bidi="ar-SA"/>
              </w:rPr>
            </w:pPr>
            <w:r>
              <w:rPr>
                <w:rFonts w:hint="eastAsia"/>
                <w:b/>
                <w:bCs/>
              </w:rPr>
              <w:t>备注</w:t>
            </w:r>
          </w:p>
        </w:tc>
      </w:tr>
      <w:tr w14:paraId="027C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auto"/>
            <w:vAlign w:val="center"/>
          </w:tcPr>
          <w:p w14:paraId="7E0B5CC5">
            <w:pPr>
              <w:ind w:left="0" w:leftChars="0" w:firstLine="0" w:firstLineChars="0"/>
              <w:jc w:val="left"/>
              <w:rPr>
                <w:rFonts w:hint="eastAsia" w:ascii="Calibri" w:hAnsi="Calibri" w:eastAsia="宋体" w:cs="Times New Roman"/>
                <w:kern w:val="2"/>
                <w:sz w:val="24"/>
                <w:szCs w:val="24"/>
                <w:lang w:val="en-US" w:eastAsia="zh-CN" w:bidi="ar-SA"/>
              </w:rPr>
            </w:pPr>
            <w:r>
              <w:t>1</w:t>
            </w:r>
          </w:p>
        </w:tc>
        <w:tc>
          <w:tcPr>
            <w:tcW w:w="1872" w:type="dxa"/>
            <w:shd w:val="clear" w:color="auto" w:fill="auto"/>
            <w:vAlign w:val="center"/>
          </w:tcPr>
          <w:p w14:paraId="521A4E36">
            <w:pPr>
              <w:ind w:firstLine="0" w:firstLineChars="0"/>
              <w:jc w:val="left"/>
              <w:rPr>
                <w:rFonts w:hint="eastAsia" w:ascii="Calibri" w:hAnsi="Calibri" w:eastAsia="宋体" w:cs="Times New Roman"/>
                <w:kern w:val="2"/>
                <w:sz w:val="24"/>
                <w:szCs w:val="24"/>
                <w:lang w:val="en-US" w:eastAsia="zh-CN" w:bidi="ar-SA"/>
              </w:rPr>
            </w:pPr>
            <w:r>
              <w:t>会员招募</w:t>
            </w:r>
          </w:p>
        </w:tc>
        <w:tc>
          <w:tcPr>
            <w:tcW w:w="3312" w:type="dxa"/>
            <w:shd w:val="clear" w:color="auto" w:fill="auto"/>
            <w:vAlign w:val="center"/>
          </w:tcPr>
          <w:p w14:paraId="39F2A66F">
            <w:pPr>
              <w:ind w:left="0" w:leftChars="0" w:firstLine="0" w:firstLineChars="0"/>
              <w:jc w:val="left"/>
            </w:pPr>
            <w:r>
              <w:rPr>
                <w:rFonts w:hint="eastAsia"/>
              </w:rPr>
              <w:t>1、负责会员招募物料输出与更新，物料包括但不限于：展屏，logo展台，易拉宝，用户手册，KV板、hand-on体验区，礼品，注册二维码；</w:t>
            </w:r>
          </w:p>
          <w:p w14:paraId="7D777263">
            <w:pPr>
              <w:ind w:firstLine="0" w:firstLineChars="0"/>
              <w:jc w:val="left"/>
              <w:rPr>
                <w:rFonts w:hint="eastAsia" w:ascii="Calibri" w:hAnsi="Calibri" w:eastAsia="宋体" w:cs="Times New Roman"/>
                <w:kern w:val="2"/>
                <w:sz w:val="24"/>
                <w:szCs w:val="24"/>
                <w:lang w:val="en-US" w:eastAsia="zh-CN" w:bidi="ar-SA"/>
              </w:rPr>
            </w:pPr>
            <w:r>
              <w:rPr>
                <w:rFonts w:hint="eastAsia"/>
              </w:rPr>
              <w:t>2、</w:t>
            </w:r>
            <w:r>
              <w:rPr>
                <w:lang w:eastAsia="zh-Hans"/>
              </w:rPr>
              <w:t>负责峰会、圈子活动、社群、HCIE等场景会员招募。</w:t>
            </w:r>
          </w:p>
        </w:tc>
        <w:tc>
          <w:tcPr>
            <w:tcW w:w="1440" w:type="dxa"/>
            <w:vAlign w:val="center"/>
          </w:tcPr>
          <w:p w14:paraId="4538E26A">
            <w:pPr>
              <w:ind w:left="0" w:leftChars="0" w:firstLine="0" w:firstLineChars="0"/>
              <w:jc w:val="left"/>
              <w:rPr>
                <w:rFonts w:hint="eastAsia"/>
                <w:sz w:val="24"/>
                <w:vertAlign w:val="baseline"/>
                <w:lang w:val="en-US" w:eastAsia="zh-CN"/>
              </w:rPr>
            </w:pPr>
          </w:p>
        </w:tc>
        <w:tc>
          <w:tcPr>
            <w:tcW w:w="1344" w:type="dxa"/>
            <w:vAlign w:val="center"/>
          </w:tcPr>
          <w:p w14:paraId="41C3E14A">
            <w:pPr>
              <w:ind w:left="0" w:leftChars="0" w:firstLine="0" w:firstLineChars="0"/>
              <w:jc w:val="left"/>
              <w:rPr>
                <w:rFonts w:hint="eastAsia"/>
                <w:sz w:val="24"/>
                <w:vertAlign w:val="baseline"/>
                <w:lang w:val="en-US" w:eastAsia="zh-CN"/>
              </w:rPr>
            </w:pPr>
          </w:p>
        </w:tc>
        <w:tc>
          <w:tcPr>
            <w:tcW w:w="1332" w:type="dxa"/>
            <w:vAlign w:val="center"/>
          </w:tcPr>
          <w:p w14:paraId="3E348D89">
            <w:pPr>
              <w:ind w:left="0" w:leftChars="0" w:firstLine="0" w:firstLineChars="0"/>
              <w:jc w:val="left"/>
              <w:rPr>
                <w:rFonts w:hint="eastAsia"/>
                <w:sz w:val="24"/>
                <w:vertAlign w:val="baseline"/>
                <w:lang w:val="en-US" w:eastAsia="zh-CN"/>
              </w:rPr>
            </w:pPr>
          </w:p>
        </w:tc>
      </w:tr>
      <w:tr w14:paraId="20E3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auto"/>
            <w:vAlign w:val="center"/>
          </w:tcPr>
          <w:p w14:paraId="7E9B85B1">
            <w:pPr>
              <w:ind w:left="0" w:leftChars="0" w:firstLine="0" w:firstLineChars="0"/>
              <w:jc w:val="center"/>
              <w:rPr>
                <w:rFonts w:hint="eastAsia" w:ascii="Calibri" w:hAnsi="Calibri" w:eastAsia="宋体" w:cs="Times New Roman"/>
                <w:kern w:val="2"/>
                <w:sz w:val="24"/>
                <w:szCs w:val="24"/>
                <w:lang w:val="en-US" w:eastAsia="zh-CN" w:bidi="ar-SA"/>
              </w:rPr>
            </w:pPr>
            <w:r>
              <w:t>2</w:t>
            </w:r>
          </w:p>
        </w:tc>
        <w:tc>
          <w:tcPr>
            <w:tcW w:w="1872" w:type="dxa"/>
            <w:shd w:val="clear" w:color="auto" w:fill="auto"/>
            <w:vAlign w:val="center"/>
          </w:tcPr>
          <w:p w14:paraId="52341112">
            <w:pPr>
              <w:ind w:firstLine="0" w:firstLineChars="0"/>
              <w:jc w:val="left"/>
              <w:rPr>
                <w:rFonts w:hint="eastAsia" w:ascii="Calibri" w:hAnsi="Calibri" w:eastAsia="宋体" w:cs="Times New Roman"/>
                <w:kern w:val="2"/>
                <w:sz w:val="24"/>
                <w:szCs w:val="24"/>
                <w:lang w:val="en-US" w:eastAsia="zh-CN" w:bidi="ar-SA"/>
              </w:rPr>
            </w:pPr>
            <w:r>
              <w:rPr>
                <w:rFonts w:hint="eastAsia"/>
              </w:rPr>
              <w:t>活动运营</w:t>
            </w:r>
          </w:p>
        </w:tc>
        <w:tc>
          <w:tcPr>
            <w:tcW w:w="3312" w:type="dxa"/>
            <w:shd w:val="clear" w:color="auto" w:fill="auto"/>
            <w:vAlign w:val="center"/>
          </w:tcPr>
          <w:p w14:paraId="2D6EDF03">
            <w:pPr>
              <w:ind w:firstLine="0" w:firstLineChars="0"/>
              <w:jc w:val="left"/>
              <w:rPr>
                <w:rFonts w:hint="eastAsia" w:ascii="Calibri" w:hAnsi="Calibri" w:eastAsia="宋体" w:cs="Times New Roman"/>
                <w:kern w:val="2"/>
                <w:sz w:val="24"/>
                <w:szCs w:val="24"/>
                <w:lang w:val="en-US" w:eastAsia="zh-CN" w:bidi="ar-SA"/>
              </w:rPr>
            </w:pPr>
            <w:r>
              <w:rPr>
                <w:rFonts w:hint="eastAsia"/>
              </w:rPr>
              <w:t>负责策划执行OceanClub系列活动，包括但不限于迎新活动、节日下午茶活动、会员挑战赛、技术沙龙、专家深访、用户嘉年华、MVP评选与颁奖。</w:t>
            </w:r>
          </w:p>
        </w:tc>
        <w:tc>
          <w:tcPr>
            <w:tcW w:w="1440" w:type="dxa"/>
            <w:vAlign w:val="center"/>
          </w:tcPr>
          <w:p w14:paraId="720FCD01">
            <w:pPr>
              <w:ind w:left="0" w:leftChars="0" w:firstLine="0" w:firstLineChars="0"/>
              <w:jc w:val="left"/>
              <w:rPr>
                <w:rFonts w:hint="eastAsia"/>
                <w:sz w:val="24"/>
                <w:vertAlign w:val="baseline"/>
                <w:lang w:val="en-US" w:eastAsia="zh-CN"/>
              </w:rPr>
            </w:pPr>
          </w:p>
        </w:tc>
        <w:tc>
          <w:tcPr>
            <w:tcW w:w="1344" w:type="dxa"/>
            <w:vAlign w:val="center"/>
          </w:tcPr>
          <w:p w14:paraId="7E36CF67">
            <w:pPr>
              <w:ind w:left="0" w:leftChars="0" w:firstLine="0" w:firstLineChars="0"/>
              <w:jc w:val="left"/>
              <w:rPr>
                <w:rFonts w:hint="eastAsia"/>
                <w:sz w:val="24"/>
                <w:vertAlign w:val="baseline"/>
                <w:lang w:val="en-US" w:eastAsia="zh-CN"/>
              </w:rPr>
            </w:pPr>
          </w:p>
        </w:tc>
        <w:tc>
          <w:tcPr>
            <w:tcW w:w="1332" w:type="dxa"/>
            <w:vAlign w:val="center"/>
          </w:tcPr>
          <w:p w14:paraId="65EC98F4">
            <w:pPr>
              <w:ind w:left="0" w:leftChars="0" w:firstLine="0" w:firstLineChars="0"/>
              <w:jc w:val="left"/>
              <w:rPr>
                <w:rFonts w:hint="eastAsia"/>
                <w:sz w:val="24"/>
                <w:vertAlign w:val="baseline"/>
                <w:lang w:val="en-US" w:eastAsia="zh-CN"/>
              </w:rPr>
            </w:pPr>
          </w:p>
        </w:tc>
      </w:tr>
      <w:tr w14:paraId="27CF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auto"/>
            <w:vAlign w:val="center"/>
          </w:tcPr>
          <w:p w14:paraId="79BD97BE">
            <w:pPr>
              <w:ind w:left="0" w:leftChars="0" w:firstLine="0" w:firstLineChars="0"/>
              <w:jc w:val="center"/>
              <w:rPr>
                <w:rFonts w:hint="eastAsia" w:ascii="Calibri" w:hAnsi="Calibri" w:eastAsia="宋体" w:cs="Times New Roman"/>
                <w:kern w:val="2"/>
                <w:sz w:val="24"/>
                <w:szCs w:val="24"/>
                <w:lang w:val="en-US" w:eastAsia="zh-CN" w:bidi="ar-SA"/>
              </w:rPr>
            </w:pPr>
            <w:r>
              <w:t>3</w:t>
            </w:r>
          </w:p>
        </w:tc>
        <w:tc>
          <w:tcPr>
            <w:tcW w:w="1872" w:type="dxa"/>
            <w:shd w:val="clear" w:color="auto" w:fill="auto"/>
            <w:vAlign w:val="center"/>
          </w:tcPr>
          <w:p w14:paraId="6B13235F">
            <w:pPr>
              <w:ind w:firstLine="0" w:firstLineChars="0"/>
              <w:jc w:val="left"/>
              <w:rPr>
                <w:rFonts w:hint="eastAsia" w:ascii="Calibri" w:hAnsi="Calibri" w:eastAsia="宋体" w:cs="Times New Roman"/>
                <w:kern w:val="2"/>
                <w:sz w:val="24"/>
                <w:szCs w:val="24"/>
                <w:lang w:val="en-US" w:eastAsia="zh-CN" w:bidi="ar-SA"/>
              </w:rPr>
            </w:pPr>
            <w:r>
              <w:rPr>
                <w:rFonts w:hint="eastAsia"/>
              </w:rPr>
              <w:t>板块运营</w:t>
            </w:r>
          </w:p>
        </w:tc>
        <w:tc>
          <w:tcPr>
            <w:tcW w:w="3312" w:type="dxa"/>
            <w:shd w:val="clear" w:color="auto" w:fill="auto"/>
            <w:vAlign w:val="center"/>
          </w:tcPr>
          <w:p w14:paraId="4D0C7F40">
            <w:pPr>
              <w:pStyle w:val="22"/>
              <w:numPr>
                <w:ilvl w:val="0"/>
                <w:numId w:val="6"/>
              </w:numPr>
              <w:ind w:firstLineChars="0"/>
              <w:jc w:val="left"/>
            </w:pPr>
            <w:r>
              <w:rPr>
                <w:rFonts w:hint="eastAsia"/>
              </w:rPr>
              <w:t>负责对接各区域活动PM，收集圈子活动，并在平台发布活动，更新活动状态；</w:t>
            </w:r>
          </w:p>
          <w:p w14:paraId="7350CE5C">
            <w:pPr>
              <w:pStyle w:val="22"/>
              <w:numPr>
                <w:ilvl w:val="0"/>
                <w:numId w:val="6"/>
              </w:numPr>
              <w:ind w:left="360" w:leftChars="0" w:hanging="360" w:firstLineChars="0"/>
              <w:jc w:val="left"/>
              <w:rPr>
                <w:rFonts w:hint="eastAsia" w:ascii="Calibri" w:hAnsi="Calibri" w:eastAsia="宋体" w:cs="Times New Roman"/>
                <w:kern w:val="2"/>
                <w:sz w:val="24"/>
                <w:szCs w:val="22"/>
                <w:lang w:val="en-US" w:eastAsia="zh-CN" w:bidi="ar-SA"/>
              </w:rPr>
            </w:pPr>
            <w:r>
              <w:rPr>
                <w:rFonts w:hint="eastAsia"/>
              </w:rPr>
              <w:t>负责导出报名用户清单，发送参与活动确认邮件。</w:t>
            </w:r>
          </w:p>
        </w:tc>
        <w:tc>
          <w:tcPr>
            <w:tcW w:w="1440" w:type="dxa"/>
            <w:vAlign w:val="center"/>
          </w:tcPr>
          <w:p w14:paraId="4070907E">
            <w:pPr>
              <w:ind w:left="0" w:leftChars="0" w:firstLine="0" w:firstLineChars="0"/>
              <w:jc w:val="left"/>
              <w:rPr>
                <w:rFonts w:hint="eastAsia"/>
                <w:sz w:val="24"/>
                <w:vertAlign w:val="baseline"/>
                <w:lang w:val="en-US" w:eastAsia="zh-CN"/>
              </w:rPr>
            </w:pPr>
          </w:p>
        </w:tc>
        <w:tc>
          <w:tcPr>
            <w:tcW w:w="1344" w:type="dxa"/>
            <w:vAlign w:val="center"/>
          </w:tcPr>
          <w:p w14:paraId="61A50DFB">
            <w:pPr>
              <w:ind w:left="0" w:leftChars="0" w:firstLine="0" w:firstLineChars="0"/>
              <w:jc w:val="left"/>
              <w:rPr>
                <w:rFonts w:hint="eastAsia"/>
                <w:sz w:val="24"/>
                <w:vertAlign w:val="baseline"/>
                <w:lang w:val="en-US" w:eastAsia="zh-CN"/>
              </w:rPr>
            </w:pPr>
          </w:p>
        </w:tc>
        <w:tc>
          <w:tcPr>
            <w:tcW w:w="1332" w:type="dxa"/>
            <w:vAlign w:val="center"/>
          </w:tcPr>
          <w:p w14:paraId="69FF8B08">
            <w:pPr>
              <w:ind w:left="0" w:leftChars="0" w:firstLine="0" w:firstLineChars="0"/>
              <w:jc w:val="left"/>
              <w:rPr>
                <w:rFonts w:hint="eastAsia"/>
                <w:sz w:val="24"/>
                <w:vertAlign w:val="baseline"/>
                <w:lang w:val="en-US" w:eastAsia="zh-CN"/>
              </w:rPr>
            </w:pPr>
          </w:p>
        </w:tc>
      </w:tr>
      <w:tr w14:paraId="6E40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auto"/>
            <w:vAlign w:val="center"/>
          </w:tcPr>
          <w:p w14:paraId="65162EEC">
            <w:pPr>
              <w:ind w:left="0" w:leftChars="0" w:firstLine="0" w:firstLineChars="0"/>
              <w:jc w:val="center"/>
              <w:rPr>
                <w:rFonts w:hint="eastAsia" w:ascii="Calibri" w:hAnsi="Calibri" w:eastAsia="宋体" w:cs="Times New Roman"/>
                <w:kern w:val="2"/>
                <w:sz w:val="24"/>
                <w:szCs w:val="24"/>
                <w:lang w:val="en-US" w:eastAsia="zh-CN" w:bidi="ar-SA"/>
              </w:rPr>
            </w:pPr>
            <w:r>
              <w:t>4</w:t>
            </w:r>
          </w:p>
        </w:tc>
        <w:tc>
          <w:tcPr>
            <w:tcW w:w="1872" w:type="dxa"/>
            <w:shd w:val="clear" w:color="auto" w:fill="auto"/>
            <w:vAlign w:val="center"/>
          </w:tcPr>
          <w:p w14:paraId="7CED9709">
            <w:pPr>
              <w:ind w:firstLine="0" w:firstLineChars="0"/>
              <w:jc w:val="left"/>
              <w:rPr>
                <w:rFonts w:hint="eastAsia" w:ascii="Calibri" w:hAnsi="Calibri" w:eastAsia="宋体" w:cs="Times New Roman"/>
                <w:kern w:val="2"/>
                <w:sz w:val="24"/>
                <w:szCs w:val="24"/>
                <w:lang w:val="en-US" w:eastAsia="zh-CN" w:bidi="ar-SA"/>
              </w:rPr>
            </w:pPr>
            <w:r>
              <w:rPr>
                <w:rFonts w:hint="eastAsia"/>
              </w:rPr>
              <w:t>热点话题</w:t>
            </w:r>
          </w:p>
        </w:tc>
        <w:tc>
          <w:tcPr>
            <w:tcW w:w="3312" w:type="dxa"/>
            <w:shd w:val="clear" w:color="auto" w:fill="auto"/>
            <w:vAlign w:val="center"/>
          </w:tcPr>
          <w:p w14:paraId="4AB64F64">
            <w:pPr>
              <w:pStyle w:val="22"/>
              <w:numPr>
                <w:ilvl w:val="0"/>
                <w:numId w:val="7"/>
              </w:numPr>
              <w:ind w:firstLineChars="0"/>
              <w:jc w:val="left"/>
            </w:pPr>
            <w:r>
              <w:rPr>
                <w:rFonts w:hint="eastAsia"/>
              </w:rPr>
              <w:t>负责征集、审核热点话题文章；</w:t>
            </w:r>
          </w:p>
          <w:p w14:paraId="14F33D47">
            <w:pPr>
              <w:pStyle w:val="22"/>
              <w:numPr>
                <w:ilvl w:val="0"/>
                <w:numId w:val="7"/>
              </w:numPr>
              <w:ind w:left="360" w:leftChars="0" w:hanging="360" w:firstLineChars="0"/>
              <w:jc w:val="left"/>
              <w:rPr>
                <w:rFonts w:hint="eastAsia" w:ascii="Calibri" w:hAnsi="Calibri" w:eastAsia="宋体" w:cs="Times New Roman"/>
                <w:kern w:val="2"/>
                <w:sz w:val="24"/>
                <w:szCs w:val="22"/>
                <w:lang w:val="en-US" w:eastAsia="zh-CN" w:bidi="ar-SA"/>
              </w:rPr>
            </w:pPr>
            <w:r>
              <w:rPr>
                <w:rFonts w:hint="eastAsia"/>
              </w:rPr>
              <w:t>发布维护用户期刊。</w:t>
            </w:r>
          </w:p>
        </w:tc>
        <w:tc>
          <w:tcPr>
            <w:tcW w:w="1440" w:type="dxa"/>
            <w:vAlign w:val="center"/>
          </w:tcPr>
          <w:p w14:paraId="3FBE6ABD">
            <w:pPr>
              <w:ind w:left="0" w:leftChars="0" w:firstLine="0" w:firstLineChars="0"/>
              <w:jc w:val="left"/>
              <w:rPr>
                <w:rFonts w:hint="eastAsia"/>
                <w:sz w:val="24"/>
                <w:vertAlign w:val="baseline"/>
                <w:lang w:val="en-US" w:eastAsia="zh-CN"/>
              </w:rPr>
            </w:pPr>
          </w:p>
        </w:tc>
        <w:tc>
          <w:tcPr>
            <w:tcW w:w="1344" w:type="dxa"/>
            <w:vAlign w:val="center"/>
          </w:tcPr>
          <w:p w14:paraId="016E1523">
            <w:pPr>
              <w:ind w:left="0" w:leftChars="0" w:firstLine="0" w:firstLineChars="0"/>
              <w:jc w:val="left"/>
              <w:rPr>
                <w:rFonts w:hint="eastAsia"/>
                <w:sz w:val="24"/>
                <w:vertAlign w:val="baseline"/>
                <w:lang w:val="en-US" w:eastAsia="zh-CN"/>
              </w:rPr>
            </w:pPr>
          </w:p>
        </w:tc>
        <w:tc>
          <w:tcPr>
            <w:tcW w:w="1332" w:type="dxa"/>
            <w:vAlign w:val="center"/>
          </w:tcPr>
          <w:p w14:paraId="37CD27FC">
            <w:pPr>
              <w:ind w:left="0" w:leftChars="0" w:firstLine="0" w:firstLineChars="0"/>
              <w:jc w:val="left"/>
              <w:rPr>
                <w:rFonts w:hint="eastAsia"/>
                <w:sz w:val="24"/>
                <w:vertAlign w:val="baseline"/>
                <w:lang w:val="en-US" w:eastAsia="zh-CN"/>
              </w:rPr>
            </w:pPr>
          </w:p>
        </w:tc>
      </w:tr>
      <w:tr w14:paraId="52FA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auto"/>
            <w:vAlign w:val="center"/>
          </w:tcPr>
          <w:p w14:paraId="7F801987">
            <w:pPr>
              <w:ind w:left="0" w:leftChars="0" w:firstLine="0" w:firstLineChars="0"/>
              <w:jc w:val="center"/>
              <w:rPr>
                <w:rFonts w:hint="eastAsia" w:ascii="Calibri" w:hAnsi="Calibri" w:eastAsia="宋体" w:cs="Times New Roman"/>
                <w:kern w:val="2"/>
                <w:sz w:val="24"/>
                <w:szCs w:val="24"/>
                <w:lang w:val="en-US" w:eastAsia="zh-CN" w:bidi="ar-SA"/>
              </w:rPr>
            </w:pPr>
            <w:r>
              <w:t>5</w:t>
            </w:r>
          </w:p>
        </w:tc>
        <w:tc>
          <w:tcPr>
            <w:tcW w:w="1872" w:type="dxa"/>
            <w:shd w:val="clear" w:color="auto" w:fill="auto"/>
            <w:vAlign w:val="center"/>
          </w:tcPr>
          <w:p w14:paraId="2542EEF9">
            <w:pPr>
              <w:ind w:firstLine="0" w:firstLineChars="0"/>
              <w:jc w:val="left"/>
              <w:rPr>
                <w:rFonts w:hint="eastAsia" w:ascii="Calibri" w:hAnsi="Calibri" w:eastAsia="宋体" w:cs="Times New Roman"/>
                <w:kern w:val="2"/>
                <w:sz w:val="24"/>
                <w:szCs w:val="24"/>
                <w:lang w:val="en-US" w:eastAsia="zh-CN" w:bidi="ar-SA"/>
              </w:rPr>
            </w:pPr>
            <w:r>
              <w:rPr>
                <w:rFonts w:hint="eastAsia"/>
              </w:rPr>
              <w:t>社区运营</w:t>
            </w:r>
          </w:p>
        </w:tc>
        <w:tc>
          <w:tcPr>
            <w:tcW w:w="3312" w:type="dxa"/>
            <w:shd w:val="clear" w:color="auto" w:fill="auto"/>
            <w:vAlign w:val="center"/>
          </w:tcPr>
          <w:p w14:paraId="737DE473">
            <w:pPr>
              <w:ind w:firstLine="0" w:firstLineChars="0"/>
              <w:jc w:val="left"/>
            </w:pPr>
            <w:r>
              <w:rPr>
                <w:rFonts w:hint="eastAsia"/>
              </w:rPr>
              <w:t>1、月度例行分析社区活跃度，负责策划讨论话题，提升社区活跃度；</w:t>
            </w:r>
          </w:p>
          <w:p w14:paraId="4B9FBBAF">
            <w:pPr>
              <w:ind w:firstLine="0" w:firstLineChars="0"/>
              <w:jc w:val="left"/>
              <w:rPr>
                <w:rFonts w:hint="eastAsia" w:ascii="Calibri" w:hAnsi="Calibri" w:eastAsia="宋体" w:cs="Times New Roman"/>
                <w:kern w:val="2"/>
                <w:sz w:val="24"/>
                <w:szCs w:val="24"/>
                <w:lang w:val="en-US" w:eastAsia="zh-CN" w:bidi="ar-SA"/>
              </w:rPr>
            </w:pPr>
            <w:r>
              <w:rPr>
                <w:rFonts w:hint="eastAsia"/>
              </w:rPr>
              <w:t>2、发展社区版主，活跃社区氛围。</w:t>
            </w:r>
          </w:p>
        </w:tc>
        <w:tc>
          <w:tcPr>
            <w:tcW w:w="1440" w:type="dxa"/>
            <w:vAlign w:val="center"/>
          </w:tcPr>
          <w:p w14:paraId="53041681">
            <w:pPr>
              <w:ind w:left="0" w:leftChars="0" w:firstLine="0" w:firstLineChars="0"/>
              <w:jc w:val="left"/>
              <w:rPr>
                <w:rFonts w:hint="eastAsia"/>
                <w:sz w:val="24"/>
                <w:vertAlign w:val="baseline"/>
                <w:lang w:val="en-US" w:eastAsia="zh-CN"/>
              </w:rPr>
            </w:pPr>
          </w:p>
        </w:tc>
        <w:tc>
          <w:tcPr>
            <w:tcW w:w="1344" w:type="dxa"/>
            <w:vAlign w:val="center"/>
          </w:tcPr>
          <w:p w14:paraId="07E8C1D1">
            <w:pPr>
              <w:ind w:left="0" w:leftChars="0" w:firstLine="0" w:firstLineChars="0"/>
              <w:jc w:val="left"/>
              <w:rPr>
                <w:rFonts w:hint="eastAsia"/>
                <w:sz w:val="24"/>
                <w:vertAlign w:val="baseline"/>
                <w:lang w:val="en-US" w:eastAsia="zh-CN"/>
              </w:rPr>
            </w:pPr>
          </w:p>
        </w:tc>
        <w:tc>
          <w:tcPr>
            <w:tcW w:w="1332" w:type="dxa"/>
            <w:vAlign w:val="center"/>
          </w:tcPr>
          <w:p w14:paraId="11A0FBC0">
            <w:pPr>
              <w:ind w:left="0" w:leftChars="0" w:firstLine="0" w:firstLineChars="0"/>
              <w:jc w:val="left"/>
              <w:rPr>
                <w:rFonts w:hint="eastAsia"/>
                <w:sz w:val="24"/>
                <w:vertAlign w:val="baseline"/>
                <w:lang w:val="en-US" w:eastAsia="zh-CN"/>
              </w:rPr>
            </w:pPr>
          </w:p>
        </w:tc>
      </w:tr>
      <w:tr w14:paraId="146E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auto"/>
            <w:vAlign w:val="center"/>
          </w:tcPr>
          <w:p w14:paraId="20CF4BEB">
            <w:pPr>
              <w:ind w:left="0" w:leftChars="0" w:firstLine="0" w:firstLineChars="0"/>
              <w:jc w:val="center"/>
              <w:rPr>
                <w:rFonts w:hint="eastAsia" w:ascii="Calibri" w:hAnsi="Calibri" w:eastAsia="宋体" w:cs="Times New Roman"/>
                <w:kern w:val="2"/>
                <w:sz w:val="24"/>
                <w:szCs w:val="24"/>
                <w:lang w:val="en-US" w:eastAsia="zh-CN" w:bidi="ar-SA"/>
              </w:rPr>
            </w:pPr>
            <w:r>
              <w:t>6</w:t>
            </w:r>
          </w:p>
        </w:tc>
        <w:tc>
          <w:tcPr>
            <w:tcW w:w="1872" w:type="dxa"/>
            <w:shd w:val="clear" w:color="auto" w:fill="auto"/>
            <w:vAlign w:val="center"/>
          </w:tcPr>
          <w:p w14:paraId="7039FA0B">
            <w:pPr>
              <w:ind w:firstLine="0" w:firstLineChars="0"/>
              <w:jc w:val="left"/>
              <w:rPr>
                <w:rFonts w:hint="eastAsia" w:ascii="Calibri" w:hAnsi="Calibri" w:eastAsia="宋体" w:cs="Times New Roman"/>
                <w:kern w:val="2"/>
                <w:sz w:val="24"/>
                <w:szCs w:val="24"/>
                <w:lang w:val="en-US" w:eastAsia="zh-CN" w:bidi="ar-SA"/>
              </w:rPr>
            </w:pPr>
            <w:r>
              <w:rPr>
                <w:rFonts w:hint="eastAsia"/>
              </w:rPr>
              <w:t>合作伙伴运营</w:t>
            </w:r>
          </w:p>
        </w:tc>
        <w:tc>
          <w:tcPr>
            <w:tcW w:w="3312" w:type="dxa"/>
            <w:shd w:val="clear" w:color="auto" w:fill="auto"/>
            <w:vAlign w:val="center"/>
          </w:tcPr>
          <w:p w14:paraId="3161ECA2">
            <w:pPr>
              <w:ind w:firstLine="0" w:firstLineChars="0"/>
              <w:jc w:val="left"/>
            </w:pPr>
            <w:r>
              <w:rPr>
                <w:rFonts w:hint="eastAsia"/>
              </w:rPr>
              <w:t>1、负责厂商入驻平台；</w:t>
            </w:r>
          </w:p>
          <w:p w14:paraId="7C11B333">
            <w:pPr>
              <w:ind w:firstLine="0" w:firstLineChars="0"/>
              <w:jc w:val="left"/>
            </w:pPr>
            <w:r>
              <w:t>2</w:t>
            </w:r>
            <w:r>
              <w:rPr>
                <w:rFonts w:hint="eastAsia"/>
              </w:rPr>
              <w:t>、负责厂商培训赋能视频上架与维护；</w:t>
            </w:r>
          </w:p>
          <w:p w14:paraId="7BB2935B">
            <w:pPr>
              <w:ind w:firstLine="0" w:firstLineChars="0"/>
              <w:jc w:val="left"/>
              <w:rPr>
                <w:rFonts w:hint="eastAsia" w:ascii="Calibri" w:hAnsi="Calibri" w:eastAsia="宋体" w:cs="Times New Roman"/>
                <w:kern w:val="2"/>
                <w:sz w:val="24"/>
                <w:szCs w:val="24"/>
                <w:lang w:val="en-US" w:eastAsia="zh-CN" w:bidi="ar-SA"/>
              </w:rPr>
            </w:pPr>
            <w:r>
              <w:t>3、负责</w:t>
            </w:r>
            <w:r>
              <w:rPr>
                <w:rFonts w:hint="eastAsia"/>
              </w:rPr>
              <w:t>厂商产品与解决方案书架维护；</w:t>
            </w:r>
          </w:p>
        </w:tc>
        <w:tc>
          <w:tcPr>
            <w:tcW w:w="1440" w:type="dxa"/>
            <w:vAlign w:val="center"/>
          </w:tcPr>
          <w:p w14:paraId="3311497F">
            <w:pPr>
              <w:ind w:left="0" w:leftChars="0" w:firstLine="0" w:firstLineChars="0"/>
              <w:jc w:val="left"/>
              <w:rPr>
                <w:rFonts w:hint="eastAsia"/>
                <w:sz w:val="24"/>
                <w:vertAlign w:val="baseline"/>
                <w:lang w:val="en-US" w:eastAsia="zh-CN"/>
              </w:rPr>
            </w:pPr>
          </w:p>
        </w:tc>
        <w:tc>
          <w:tcPr>
            <w:tcW w:w="1344" w:type="dxa"/>
            <w:vAlign w:val="center"/>
          </w:tcPr>
          <w:p w14:paraId="43E63735">
            <w:pPr>
              <w:ind w:left="0" w:leftChars="0" w:firstLine="0" w:firstLineChars="0"/>
              <w:jc w:val="left"/>
              <w:rPr>
                <w:rFonts w:hint="eastAsia"/>
                <w:sz w:val="24"/>
                <w:vertAlign w:val="baseline"/>
                <w:lang w:val="en-US" w:eastAsia="zh-CN"/>
              </w:rPr>
            </w:pPr>
          </w:p>
        </w:tc>
        <w:tc>
          <w:tcPr>
            <w:tcW w:w="1332" w:type="dxa"/>
            <w:vAlign w:val="center"/>
          </w:tcPr>
          <w:p w14:paraId="7CC88542">
            <w:pPr>
              <w:ind w:left="0" w:leftChars="0" w:firstLine="0" w:firstLineChars="0"/>
              <w:jc w:val="left"/>
              <w:rPr>
                <w:rFonts w:hint="eastAsia"/>
                <w:sz w:val="24"/>
                <w:vertAlign w:val="baseline"/>
                <w:lang w:val="en-US" w:eastAsia="zh-CN"/>
              </w:rPr>
            </w:pPr>
          </w:p>
        </w:tc>
      </w:tr>
      <w:tr w14:paraId="485C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auto"/>
            <w:vAlign w:val="center"/>
          </w:tcPr>
          <w:p w14:paraId="0FB042A6">
            <w:pPr>
              <w:ind w:left="0" w:leftChars="0" w:firstLine="0" w:firstLineChars="0"/>
              <w:jc w:val="center"/>
              <w:rPr>
                <w:rFonts w:hint="eastAsia" w:ascii="Calibri" w:hAnsi="Calibri" w:eastAsia="宋体" w:cs="Times New Roman"/>
                <w:kern w:val="2"/>
                <w:sz w:val="24"/>
                <w:szCs w:val="24"/>
                <w:lang w:val="en-US" w:eastAsia="zh-CN" w:bidi="ar-SA"/>
              </w:rPr>
            </w:pPr>
            <w:r>
              <w:t>7</w:t>
            </w:r>
          </w:p>
        </w:tc>
        <w:tc>
          <w:tcPr>
            <w:tcW w:w="1872" w:type="dxa"/>
            <w:shd w:val="clear" w:color="auto" w:fill="auto"/>
            <w:vAlign w:val="center"/>
          </w:tcPr>
          <w:p w14:paraId="6FC631FC">
            <w:pPr>
              <w:ind w:firstLine="0" w:firstLineChars="0"/>
              <w:jc w:val="left"/>
              <w:rPr>
                <w:rFonts w:hint="eastAsia" w:ascii="Calibri" w:hAnsi="Calibri" w:eastAsia="宋体" w:cs="Times New Roman"/>
                <w:kern w:val="2"/>
                <w:sz w:val="24"/>
                <w:szCs w:val="24"/>
                <w:lang w:val="en-US" w:eastAsia="zh-CN" w:bidi="ar-SA"/>
              </w:rPr>
            </w:pPr>
            <w:r>
              <w:rPr>
                <w:rFonts w:hint="eastAsia"/>
              </w:rPr>
              <w:t>内容合规审核</w:t>
            </w:r>
          </w:p>
        </w:tc>
        <w:tc>
          <w:tcPr>
            <w:tcW w:w="3312" w:type="dxa"/>
            <w:shd w:val="clear" w:color="auto" w:fill="auto"/>
            <w:vAlign w:val="center"/>
          </w:tcPr>
          <w:p w14:paraId="511168A8">
            <w:pPr>
              <w:ind w:firstLine="0" w:firstLineChars="0"/>
              <w:jc w:val="left"/>
              <w:rPr>
                <w:rFonts w:hint="eastAsia" w:ascii="Calibri" w:hAnsi="Calibri" w:eastAsia="宋体" w:cs="Times New Roman"/>
                <w:kern w:val="2"/>
                <w:sz w:val="24"/>
                <w:szCs w:val="24"/>
                <w:lang w:val="en-US" w:eastAsia="zh-CN" w:bidi="ar-SA"/>
              </w:rPr>
            </w:pPr>
            <w:r>
              <w:rPr>
                <w:rFonts w:hint="eastAsia"/>
              </w:rPr>
              <w:t>负责审核用户发布的个人签名、头像、帖子、评论、文章等内容是否符合当地法律法规，负责管理处理不合规内容。</w:t>
            </w:r>
          </w:p>
        </w:tc>
        <w:tc>
          <w:tcPr>
            <w:tcW w:w="1440" w:type="dxa"/>
            <w:vAlign w:val="center"/>
          </w:tcPr>
          <w:p w14:paraId="08D31C4C">
            <w:pPr>
              <w:ind w:left="0" w:leftChars="0" w:firstLine="0" w:firstLineChars="0"/>
              <w:jc w:val="left"/>
              <w:rPr>
                <w:rFonts w:hint="eastAsia"/>
                <w:sz w:val="24"/>
                <w:vertAlign w:val="baseline"/>
                <w:lang w:val="en-US" w:eastAsia="zh-CN"/>
              </w:rPr>
            </w:pPr>
          </w:p>
        </w:tc>
        <w:tc>
          <w:tcPr>
            <w:tcW w:w="1344" w:type="dxa"/>
            <w:vAlign w:val="center"/>
          </w:tcPr>
          <w:p w14:paraId="320D5D05">
            <w:pPr>
              <w:ind w:left="0" w:leftChars="0" w:firstLine="0" w:firstLineChars="0"/>
              <w:jc w:val="left"/>
              <w:rPr>
                <w:rFonts w:hint="eastAsia"/>
                <w:sz w:val="24"/>
                <w:vertAlign w:val="baseline"/>
                <w:lang w:val="en-US" w:eastAsia="zh-CN"/>
              </w:rPr>
            </w:pPr>
          </w:p>
        </w:tc>
        <w:tc>
          <w:tcPr>
            <w:tcW w:w="1332" w:type="dxa"/>
            <w:vAlign w:val="center"/>
          </w:tcPr>
          <w:p w14:paraId="6F3DE8CA">
            <w:pPr>
              <w:ind w:left="0" w:leftChars="0" w:firstLine="0" w:firstLineChars="0"/>
              <w:jc w:val="left"/>
              <w:rPr>
                <w:rFonts w:hint="eastAsia"/>
                <w:sz w:val="24"/>
                <w:vertAlign w:val="baseline"/>
                <w:lang w:val="en-US" w:eastAsia="zh-CN"/>
              </w:rPr>
            </w:pPr>
          </w:p>
        </w:tc>
      </w:tr>
      <w:tr w14:paraId="7C937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auto"/>
            <w:vAlign w:val="center"/>
          </w:tcPr>
          <w:p w14:paraId="7B6D9081">
            <w:pPr>
              <w:ind w:left="0" w:leftChars="0" w:firstLine="0" w:firstLineChars="0"/>
              <w:jc w:val="left"/>
              <w:rPr>
                <w:rFonts w:hint="default" w:ascii="Calibri" w:hAnsi="Calibri" w:eastAsia="宋体" w:cs="Times New Roman"/>
                <w:b/>
                <w:bCs/>
                <w:kern w:val="2"/>
                <w:sz w:val="24"/>
                <w:szCs w:val="24"/>
                <w:vertAlign w:val="baseline"/>
                <w:lang w:val="en-US" w:eastAsia="zh-CN" w:bidi="ar-SA"/>
              </w:rPr>
            </w:pPr>
            <w:r>
              <w:rPr>
                <w:rFonts w:hint="eastAsia"/>
                <w:b/>
                <w:bCs/>
                <w:sz w:val="24"/>
                <w:vertAlign w:val="baseline"/>
                <w:lang w:val="en-US" w:eastAsia="zh-CN"/>
              </w:rPr>
              <w:t>小计</w:t>
            </w:r>
          </w:p>
        </w:tc>
        <w:tc>
          <w:tcPr>
            <w:tcW w:w="9300" w:type="dxa"/>
            <w:gridSpan w:val="5"/>
            <w:shd w:val="clear" w:color="auto" w:fill="auto"/>
            <w:vAlign w:val="center"/>
          </w:tcPr>
          <w:p w14:paraId="29D9704A">
            <w:pPr>
              <w:ind w:left="0" w:leftChars="0" w:firstLine="2650" w:firstLineChars="1100"/>
              <w:jc w:val="left"/>
              <w:rPr>
                <w:rFonts w:hint="eastAsia" w:ascii="Calibri" w:hAnsi="Calibri" w:eastAsia="宋体" w:cs="Times New Roman"/>
                <w:b/>
                <w:bCs/>
                <w:kern w:val="2"/>
                <w:sz w:val="24"/>
                <w:szCs w:val="24"/>
                <w:vertAlign w:val="baseline"/>
                <w:lang w:val="en-US" w:eastAsia="zh-CN" w:bidi="ar-SA"/>
              </w:rPr>
            </w:pPr>
            <w:r>
              <w:rPr>
                <w:rFonts w:hint="eastAsia"/>
                <w:b/>
                <w:bCs/>
                <w:sz w:val="24"/>
                <w:vertAlign w:val="baseline"/>
                <w:lang w:val="en-US" w:eastAsia="zh-CN"/>
              </w:rPr>
              <w:t>（万元）</w:t>
            </w:r>
          </w:p>
        </w:tc>
      </w:tr>
      <w:tr w14:paraId="4CF9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7" w:type="dxa"/>
            <w:gridSpan w:val="6"/>
            <w:shd w:val="clear" w:color="auto" w:fill="9CC2E5" w:themeFill="accent1" w:themeFillTint="99"/>
            <w:vAlign w:val="center"/>
          </w:tcPr>
          <w:p w14:paraId="35D033BA">
            <w:pPr>
              <w:ind w:left="0" w:leftChars="0" w:firstLine="0" w:firstLineChars="0"/>
              <w:jc w:val="left"/>
              <w:rPr>
                <w:rFonts w:hint="default"/>
                <w:sz w:val="24"/>
                <w:vertAlign w:val="baseline"/>
                <w:lang w:val="en-US" w:eastAsia="zh-CN"/>
              </w:rPr>
            </w:pPr>
            <w:r>
              <w:rPr>
                <w:rFonts w:hint="eastAsia"/>
                <w:b/>
                <w:bCs/>
                <w:sz w:val="24"/>
                <w:vertAlign w:val="baseline"/>
                <w:lang w:val="en-US" w:eastAsia="zh-CN"/>
              </w:rPr>
              <w:t>网站维护</w:t>
            </w:r>
          </w:p>
        </w:tc>
      </w:tr>
      <w:tr w14:paraId="58F3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auto"/>
            <w:vAlign w:val="top"/>
          </w:tcPr>
          <w:p w14:paraId="6EB3B22F">
            <w:pPr>
              <w:ind w:firstLine="0" w:firstLineChars="0"/>
              <w:jc w:val="center"/>
              <w:rPr>
                <w:rFonts w:hint="eastAsia" w:ascii="Calibri" w:hAnsi="Calibri" w:eastAsia="宋体" w:cs="Times New Roman"/>
                <w:b/>
                <w:bCs/>
                <w:kern w:val="2"/>
                <w:sz w:val="24"/>
                <w:szCs w:val="24"/>
                <w:lang w:val="en-US" w:eastAsia="zh-CN" w:bidi="ar-SA"/>
              </w:rPr>
            </w:pPr>
            <w:r>
              <w:rPr>
                <w:rFonts w:hint="eastAsia"/>
                <w:b/>
                <w:bCs/>
              </w:rPr>
              <w:t>序号</w:t>
            </w:r>
          </w:p>
        </w:tc>
        <w:tc>
          <w:tcPr>
            <w:tcW w:w="1872" w:type="dxa"/>
            <w:shd w:val="clear" w:color="auto" w:fill="auto"/>
            <w:vAlign w:val="top"/>
          </w:tcPr>
          <w:p w14:paraId="3621E2D8">
            <w:pPr>
              <w:ind w:firstLine="482" w:firstLineChars="200"/>
              <w:jc w:val="center"/>
              <w:rPr>
                <w:rFonts w:hint="eastAsia" w:ascii="Calibri" w:hAnsi="Calibri" w:eastAsia="宋体" w:cs="Times New Roman"/>
                <w:b/>
                <w:bCs/>
                <w:kern w:val="2"/>
                <w:sz w:val="24"/>
                <w:szCs w:val="24"/>
                <w:lang w:val="en-US" w:eastAsia="zh-CN" w:bidi="ar-SA"/>
              </w:rPr>
            </w:pPr>
            <w:r>
              <w:rPr>
                <w:rFonts w:hint="eastAsia"/>
                <w:b/>
                <w:bCs/>
              </w:rPr>
              <w:t>项目名称</w:t>
            </w:r>
          </w:p>
        </w:tc>
        <w:tc>
          <w:tcPr>
            <w:tcW w:w="3312" w:type="dxa"/>
            <w:shd w:val="clear" w:color="auto" w:fill="auto"/>
            <w:vAlign w:val="top"/>
          </w:tcPr>
          <w:p w14:paraId="3663FACE">
            <w:pPr>
              <w:ind w:firstLine="482" w:firstLineChars="200"/>
              <w:jc w:val="center"/>
              <w:rPr>
                <w:rFonts w:hint="eastAsia" w:ascii="Calibri" w:hAnsi="Calibri" w:eastAsia="宋体" w:cs="Times New Roman"/>
                <w:b/>
                <w:bCs/>
                <w:kern w:val="2"/>
                <w:sz w:val="24"/>
                <w:szCs w:val="24"/>
                <w:lang w:val="en-US" w:eastAsia="zh-CN" w:bidi="ar-SA"/>
              </w:rPr>
            </w:pPr>
            <w:r>
              <w:rPr>
                <w:rFonts w:hint="eastAsia"/>
                <w:b/>
                <w:bCs/>
              </w:rPr>
              <w:t>项目内容</w:t>
            </w:r>
          </w:p>
        </w:tc>
        <w:tc>
          <w:tcPr>
            <w:tcW w:w="1440" w:type="dxa"/>
            <w:shd w:val="clear" w:color="auto" w:fill="auto"/>
            <w:vAlign w:val="top"/>
          </w:tcPr>
          <w:p w14:paraId="65AC8562">
            <w:pPr>
              <w:ind w:firstLine="0" w:firstLineChars="0"/>
              <w:jc w:val="center"/>
              <w:rPr>
                <w:rFonts w:hint="eastAsia" w:ascii="Calibri" w:hAnsi="Calibri" w:eastAsia="宋体" w:cs="Times New Roman"/>
                <w:b/>
                <w:bCs/>
                <w:kern w:val="2"/>
                <w:sz w:val="24"/>
                <w:szCs w:val="24"/>
                <w:lang w:val="en-US" w:eastAsia="zh-CN" w:bidi="ar-SA"/>
              </w:rPr>
            </w:pPr>
            <w:r>
              <w:rPr>
                <w:rFonts w:hint="eastAsia"/>
                <w:b/>
                <w:bCs/>
                <w:lang w:val="en-US" w:eastAsia="zh-CN"/>
              </w:rPr>
              <w:t>人次（1年）</w:t>
            </w:r>
          </w:p>
        </w:tc>
        <w:tc>
          <w:tcPr>
            <w:tcW w:w="1344" w:type="dxa"/>
            <w:shd w:val="clear" w:color="auto" w:fill="auto"/>
            <w:vAlign w:val="top"/>
          </w:tcPr>
          <w:p w14:paraId="221E276A">
            <w:pPr>
              <w:ind w:firstLine="0" w:firstLineChars="0"/>
              <w:jc w:val="center"/>
              <w:rPr>
                <w:rFonts w:hint="eastAsia" w:ascii="Calibri" w:hAnsi="Calibri" w:eastAsia="宋体" w:cs="Times New Roman"/>
                <w:b/>
                <w:bCs/>
                <w:kern w:val="2"/>
                <w:sz w:val="24"/>
                <w:szCs w:val="24"/>
                <w:lang w:val="en-US" w:eastAsia="zh-CN" w:bidi="ar-SA"/>
              </w:rPr>
            </w:pPr>
            <w:r>
              <w:rPr>
                <w:rFonts w:hint="eastAsia"/>
                <w:b/>
                <w:bCs/>
              </w:rPr>
              <w:t>费用</w:t>
            </w:r>
          </w:p>
        </w:tc>
        <w:tc>
          <w:tcPr>
            <w:tcW w:w="1332" w:type="dxa"/>
            <w:shd w:val="clear" w:color="auto" w:fill="auto"/>
            <w:vAlign w:val="top"/>
          </w:tcPr>
          <w:p w14:paraId="1264590E">
            <w:pPr>
              <w:ind w:firstLine="0" w:firstLineChars="0"/>
              <w:jc w:val="center"/>
              <w:rPr>
                <w:rFonts w:hint="eastAsia" w:ascii="Calibri" w:hAnsi="Calibri" w:eastAsia="宋体" w:cs="Times New Roman"/>
                <w:b/>
                <w:bCs/>
                <w:kern w:val="2"/>
                <w:sz w:val="24"/>
                <w:szCs w:val="24"/>
                <w:lang w:val="en-US" w:eastAsia="zh-CN" w:bidi="ar-SA"/>
              </w:rPr>
            </w:pPr>
            <w:r>
              <w:rPr>
                <w:rFonts w:hint="eastAsia"/>
                <w:b/>
                <w:bCs/>
              </w:rPr>
              <w:t>备注</w:t>
            </w:r>
          </w:p>
        </w:tc>
      </w:tr>
      <w:tr w14:paraId="36C57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auto"/>
            <w:vAlign w:val="center"/>
          </w:tcPr>
          <w:p w14:paraId="79E3C468">
            <w:pPr>
              <w:ind w:left="0" w:leftChars="0" w:firstLine="0" w:firstLineChars="0"/>
              <w:jc w:val="center"/>
              <w:rPr>
                <w:rFonts w:hint="eastAsia" w:ascii="Calibri" w:hAnsi="Calibri" w:eastAsia="宋体" w:cs="Times New Roman"/>
                <w:kern w:val="2"/>
                <w:sz w:val="24"/>
                <w:szCs w:val="24"/>
                <w:lang w:val="en-US" w:eastAsia="zh-CN" w:bidi="ar-SA"/>
              </w:rPr>
            </w:pPr>
            <w:r>
              <w:t>1</w:t>
            </w:r>
          </w:p>
        </w:tc>
        <w:tc>
          <w:tcPr>
            <w:tcW w:w="1872" w:type="dxa"/>
            <w:shd w:val="clear" w:color="auto" w:fill="auto"/>
            <w:vAlign w:val="center"/>
          </w:tcPr>
          <w:p w14:paraId="58B9CCFA">
            <w:pPr>
              <w:ind w:firstLine="0" w:firstLineChars="0"/>
              <w:jc w:val="both"/>
              <w:rPr>
                <w:rFonts w:hint="eastAsia" w:ascii="Calibri" w:hAnsi="Calibri" w:eastAsia="宋体" w:cs="Times New Roman"/>
                <w:kern w:val="2"/>
                <w:sz w:val="24"/>
                <w:szCs w:val="24"/>
                <w:lang w:val="en-US" w:eastAsia="zh-CN" w:bidi="ar-SA"/>
              </w:rPr>
            </w:pPr>
            <w:r>
              <w:t>运行问题解决</w:t>
            </w:r>
          </w:p>
        </w:tc>
        <w:tc>
          <w:tcPr>
            <w:tcW w:w="3312" w:type="dxa"/>
            <w:shd w:val="clear" w:color="auto" w:fill="auto"/>
            <w:vAlign w:val="center"/>
          </w:tcPr>
          <w:p w14:paraId="07DA50DC">
            <w:pPr>
              <w:ind w:firstLine="0" w:firstLineChars="0"/>
              <w:jc w:val="left"/>
              <w:rPr>
                <w:rFonts w:hint="eastAsia" w:ascii="Calibri" w:hAnsi="Calibri" w:eastAsia="宋体" w:cs="Times New Roman"/>
                <w:kern w:val="2"/>
                <w:sz w:val="24"/>
                <w:szCs w:val="24"/>
                <w:lang w:val="en-US" w:eastAsia="zh-CN" w:bidi="ar-SA"/>
              </w:rPr>
            </w:pPr>
            <w:r>
              <w:t>负责网站运行出现的所有bug解决闭环，包括但不限于网站运行中出现的功能、性能、可靠性、稳定性等问题定位分析，补丁开发与升级。</w:t>
            </w:r>
          </w:p>
        </w:tc>
        <w:tc>
          <w:tcPr>
            <w:tcW w:w="1440" w:type="dxa"/>
            <w:vAlign w:val="center"/>
          </w:tcPr>
          <w:p w14:paraId="03AF8305">
            <w:pPr>
              <w:ind w:left="0" w:leftChars="0" w:firstLine="0" w:firstLineChars="0"/>
              <w:jc w:val="left"/>
              <w:rPr>
                <w:rFonts w:hint="eastAsia"/>
                <w:sz w:val="24"/>
                <w:vertAlign w:val="baseline"/>
                <w:lang w:val="en-US" w:eastAsia="zh-CN"/>
              </w:rPr>
            </w:pPr>
          </w:p>
        </w:tc>
        <w:tc>
          <w:tcPr>
            <w:tcW w:w="1344" w:type="dxa"/>
            <w:vAlign w:val="center"/>
          </w:tcPr>
          <w:p w14:paraId="0993E707">
            <w:pPr>
              <w:ind w:left="0" w:leftChars="0" w:firstLine="0" w:firstLineChars="0"/>
              <w:jc w:val="left"/>
              <w:rPr>
                <w:rFonts w:hint="eastAsia"/>
                <w:sz w:val="24"/>
                <w:vertAlign w:val="baseline"/>
                <w:lang w:val="en-US" w:eastAsia="zh-CN"/>
              </w:rPr>
            </w:pPr>
          </w:p>
        </w:tc>
        <w:tc>
          <w:tcPr>
            <w:tcW w:w="1332" w:type="dxa"/>
            <w:vAlign w:val="center"/>
          </w:tcPr>
          <w:p w14:paraId="16CB40EF">
            <w:pPr>
              <w:ind w:left="0" w:leftChars="0" w:firstLine="0" w:firstLineChars="0"/>
              <w:jc w:val="left"/>
              <w:rPr>
                <w:rFonts w:hint="eastAsia"/>
                <w:sz w:val="24"/>
                <w:vertAlign w:val="baseline"/>
                <w:lang w:val="en-US" w:eastAsia="zh-CN"/>
              </w:rPr>
            </w:pPr>
          </w:p>
        </w:tc>
      </w:tr>
      <w:tr w14:paraId="660B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auto"/>
            <w:vAlign w:val="center"/>
          </w:tcPr>
          <w:p w14:paraId="22A6D424">
            <w:pPr>
              <w:ind w:left="0" w:leftChars="0" w:firstLine="0" w:firstLineChars="0"/>
              <w:jc w:val="center"/>
              <w:rPr>
                <w:rFonts w:hint="eastAsia" w:ascii="Calibri" w:hAnsi="Calibri" w:eastAsia="宋体" w:cs="Times New Roman"/>
                <w:kern w:val="2"/>
                <w:sz w:val="24"/>
                <w:szCs w:val="24"/>
                <w:lang w:val="en-US" w:eastAsia="zh-CN" w:bidi="ar-SA"/>
              </w:rPr>
            </w:pPr>
            <w:r>
              <w:t>2</w:t>
            </w:r>
          </w:p>
        </w:tc>
        <w:tc>
          <w:tcPr>
            <w:tcW w:w="1872" w:type="dxa"/>
            <w:shd w:val="clear" w:color="auto" w:fill="auto"/>
            <w:vAlign w:val="center"/>
          </w:tcPr>
          <w:p w14:paraId="302180B8">
            <w:pPr>
              <w:ind w:firstLine="0" w:firstLineChars="0"/>
              <w:jc w:val="both"/>
              <w:rPr>
                <w:rFonts w:hint="eastAsia" w:ascii="Calibri" w:hAnsi="Calibri" w:eastAsia="宋体" w:cs="Times New Roman"/>
                <w:kern w:val="2"/>
                <w:sz w:val="24"/>
                <w:szCs w:val="24"/>
                <w:lang w:val="en-US" w:eastAsia="zh-CN" w:bidi="ar-SA"/>
              </w:rPr>
            </w:pPr>
            <w:r>
              <w:t>维护</w:t>
            </w:r>
            <w:r>
              <w:rPr>
                <w:rFonts w:hint="eastAsia"/>
              </w:rPr>
              <w:t>巡检</w:t>
            </w:r>
            <w:r>
              <w:t>活动</w:t>
            </w:r>
          </w:p>
        </w:tc>
        <w:tc>
          <w:tcPr>
            <w:tcW w:w="3312" w:type="dxa"/>
            <w:shd w:val="clear" w:color="auto" w:fill="auto"/>
            <w:vAlign w:val="center"/>
          </w:tcPr>
          <w:p w14:paraId="704D1061">
            <w:pPr>
              <w:ind w:firstLine="0" w:firstLineChars="0"/>
              <w:jc w:val="left"/>
              <w:rPr>
                <w:rFonts w:hint="eastAsia" w:ascii="Calibri" w:hAnsi="Calibri" w:eastAsia="宋体" w:cs="Times New Roman"/>
                <w:kern w:val="2"/>
                <w:sz w:val="24"/>
                <w:szCs w:val="24"/>
                <w:lang w:val="en-US" w:eastAsia="zh-CN" w:bidi="ar-SA"/>
              </w:rPr>
            </w:pPr>
            <w:r>
              <w:rPr>
                <w:rFonts w:hint="eastAsia"/>
              </w:rPr>
              <w:t>负责开展网站主动维护活动，包括但不限于平台漏洞排查整改、韧性演练整改与可靠性提升、开源软件/二方件漏洞处理、</w:t>
            </w:r>
            <w:r>
              <w:t>补丁开发与升级。</w:t>
            </w:r>
          </w:p>
        </w:tc>
        <w:tc>
          <w:tcPr>
            <w:tcW w:w="1440" w:type="dxa"/>
            <w:vAlign w:val="center"/>
          </w:tcPr>
          <w:p w14:paraId="550A3FED">
            <w:pPr>
              <w:ind w:left="0" w:leftChars="0" w:firstLine="0" w:firstLineChars="0"/>
              <w:jc w:val="left"/>
              <w:rPr>
                <w:rFonts w:hint="eastAsia"/>
                <w:sz w:val="24"/>
                <w:vertAlign w:val="baseline"/>
                <w:lang w:val="en-US" w:eastAsia="zh-CN"/>
              </w:rPr>
            </w:pPr>
          </w:p>
        </w:tc>
        <w:tc>
          <w:tcPr>
            <w:tcW w:w="1344" w:type="dxa"/>
            <w:vAlign w:val="center"/>
          </w:tcPr>
          <w:p w14:paraId="754CA4CC">
            <w:pPr>
              <w:ind w:left="0" w:leftChars="0" w:firstLine="0" w:firstLineChars="0"/>
              <w:jc w:val="left"/>
              <w:rPr>
                <w:rFonts w:hint="eastAsia"/>
                <w:sz w:val="24"/>
                <w:vertAlign w:val="baseline"/>
                <w:lang w:val="en-US" w:eastAsia="zh-CN"/>
              </w:rPr>
            </w:pPr>
          </w:p>
        </w:tc>
        <w:tc>
          <w:tcPr>
            <w:tcW w:w="1332" w:type="dxa"/>
            <w:vAlign w:val="center"/>
          </w:tcPr>
          <w:p w14:paraId="56E705EF">
            <w:pPr>
              <w:ind w:left="0" w:leftChars="0" w:firstLine="0" w:firstLineChars="0"/>
              <w:jc w:val="left"/>
              <w:rPr>
                <w:rFonts w:hint="eastAsia"/>
                <w:sz w:val="24"/>
                <w:vertAlign w:val="baseline"/>
                <w:lang w:val="en-US" w:eastAsia="zh-CN"/>
              </w:rPr>
            </w:pPr>
          </w:p>
        </w:tc>
      </w:tr>
      <w:tr w14:paraId="1A80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auto"/>
            <w:vAlign w:val="center"/>
          </w:tcPr>
          <w:p w14:paraId="16D0A0A6">
            <w:pPr>
              <w:ind w:left="0" w:leftChars="0" w:firstLine="0" w:firstLineChars="0"/>
              <w:jc w:val="left"/>
              <w:rPr>
                <w:rFonts w:hint="eastAsia" w:ascii="Calibri" w:hAnsi="Calibri" w:eastAsia="宋体" w:cs="Times New Roman"/>
                <w:b/>
                <w:bCs/>
                <w:kern w:val="2"/>
                <w:sz w:val="24"/>
                <w:szCs w:val="24"/>
                <w:vertAlign w:val="baseline"/>
                <w:lang w:val="en-US" w:eastAsia="zh-CN" w:bidi="ar-SA"/>
              </w:rPr>
            </w:pPr>
            <w:r>
              <w:rPr>
                <w:rFonts w:hint="eastAsia"/>
                <w:b/>
                <w:bCs/>
                <w:sz w:val="24"/>
                <w:vertAlign w:val="baseline"/>
                <w:lang w:val="en-US" w:eastAsia="zh-CN"/>
              </w:rPr>
              <w:t>小计</w:t>
            </w:r>
          </w:p>
        </w:tc>
        <w:tc>
          <w:tcPr>
            <w:tcW w:w="9300" w:type="dxa"/>
            <w:gridSpan w:val="5"/>
            <w:shd w:val="clear" w:color="auto" w:fill="auto"/>
            <w:vAlign w:val="center"/>
          </w:tcPr>
          <w:p w14:paraId="62D6397B">
            <w:pPr>
              <w:ind w:left="0" w:leftChars="0" w:firstLine="2650" w:firstLineChars="1100"/>
              <w:jc w:val="left"/>
              <w:rPr>
                <w:rFonts w:hint="eastAsia" w:ascii="Calibri" w:hAnsi="Calibri" w:eastAsia="宋体" w:cs="Times New Roman"/>
                <w:b/>
                <w:bCs/>
                <w:kern w:val="2"/>
                <w:sz w:val="24"/>
                <w:szCs w:val="24"/>
                <w:vertAlign w:val="baseline"/>
                <w:lang w:val="en-US" w:eastAsia="zh-CN" w:bidi="ar-SA"/>
              </w:rPr>
            </w:pPr>
            <w:r>
              <w:rPr>
                <w:rFonts w:hint="eastAsia"/>
                <w:b/>
                <w:bCs/>
                <w:sz w:val="24"/>
                <w:vertAlign w:val="baseline"/>
                <w:lang w:val="en-US" w:eastAsia="zh-CN"/>
              </w:rPr>
              <w:t>（万元）</w:t>
            </w:r>
          </w:p>
        </w:tc>
      </w:tr>
      <w:tr w14:paraId="454A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auto"/>
            <w:vAlign w:val="center"/>
          </w:tcPr>
          <w:p w14:paraId="4052A1E5">
            <w:pPr>
              <w:ind w:left="0" w:leftChars="0" w:firstLine="0" w:firstLineChars="0"/>
              <w:jc w:val="left"/>
              <w:rPr>
                <w:rFonts w:hint="default" w:ascii="Calibri" w:hAnsi="Calibri" w:eastAsia="宋体" w:cs="Times New Roman"/>
                <w:b/>
                <w:bCs/>
                <w:kern w:val="2"/>
                <w:sz w:val="24"/>
                <w:szCs w:val="24"/>
                <w:vertAlign w:val="baseline"/>
                <w:lang w:val="en-US" w:eastAsia="zh-CN" w:bidi="ar-SA"/>
              </w:rPr>
            </w:pPr>
            <w:r>
              <w:rPr>
                <w:rFonts w:hint="eastAsia"/>
                <w:b/>
                <w:bCs/>
                <w:sz w:val="24"/>
                <w:vertAlign w:val="baseline"/>
                <w:lang w:val="en-US" w:eastAsia="zh-CN"/>
              </w:rPr>
              <w:t>总计</w:t>
            </w:r>
          </w:p>
        </w:tc>
        <w:tc>
          <w:tcPr>
            <w:tcW w:w="9300" w:type="dxa"/>
            <w:gridSpan w:val="5"/>
            <w:shd w:val="clear" w:color="auto" w:fill="auto"/>
            <w:vAlign w:val="center"/>
          </w:tcPr>
          <w:p w14:paraId="6CE34A1C">
            <w:pPr>
              <w:ind w:left="0" w:leftChars="0" w:firstLine="2650" w:firstLineChars="1100"/>
              <w:jc w:val="left"/>
              <w:rPr>
                <w:rFonts w:hint="eastAsia" w:ascii="Calibri" w:hAnsi="Calibri" w:eastAsia="宋体" w:cs="Times New Roman"/>
                <w:b/>
                <w:bCs/>
                <w:kern w:val="2"/>
                <w:sz w:val="24"/>
                <w:szCs w:val="24"/>
                <w:vertAlign w:val="baseline"/>
                <w:lang w:val="en-US" w:eastAsia="zh-CN" w:bidi="ar-SA"/>
              </w:rPr>
            </w:pPr>
            <w:r>
              <w:rPr>
                <w:rFonts w:hint="eastAsia"/>
                <w:b/>
                <w:bCs/>
                <w:sz w:val="24"/>
                <w:vertAlign w:val="baseline"/>
                <w:lang w:val="en-US" w:eastAsia="zh-CN"/>
              </w:rPr>
              <w:t>（万元）</w:t>
            </w:r>
          </w:p>
        </w:tc>
      </w:tr>
    </w:tbl>
    <w:p w14:paraId="38F5361C">
      <w:pPr>
        <w:bidi w:val="0"/>
        <w:ind w:left="0" w:leftChars="0" w:firstLine="0" w:firstLineChars="0"/>
        <w:jc w:val="left"/>
        <w:rPr>
          <w:rFonts w:hint="eastAsia" w:ascii="宋体" w:hAnsi="宋体" w:eastAsia="宋体" w:cs="宋体"/>
          <w:sz w:val="24"/>
          <w:szCs w:val="24"/>
        </w:rPr>
      </w:pPr>
    </w:p>
    <w:p w14:paraId="7C016D7C">
      <w:pPr>
        <w:bidi w:val="0"/>
        <w:ind w:left="0" w:leftChars="0" w:firstLine="0" w:firstLineChars="0"/>
        <w:jc w:val="left"/>
        <w:rPr>
          <w:rFonts w:hint="eastAsia" w:ascii="宋体" w:hAnsi="宋体" w:eastAsia="宋体" w:cs="宋体"/>
          <w:sz w:val="28"/>
          <w:szCs w:val="28"/>
        </w:rPr>
      </w:pPr>
    </w:p>
    <w:p w14:paraId="253A7009">
      <w:pPr>
        <w:ind w:firstLine="562"/>
        <w:jc w:val="center"/>
        <w:rPr>
          <w:b/>
          <w:bCs/>
          <w:sz w:val="28"/>
          <w:szCs w:val="28"/>
        </w:rPr>
      </w:pPr>
      <w:r>
        <w:rPr>
          <w:rFonts w:hint="eastAsia"/>
          <w:b/>
          <w:bCs/>
          <w:sz w:val="28"/>
          <w:szCs w:val="28"/>
        </w:rPr>
        <w:t>附件一：OceanClub技术论坛项目开发需求表</w:t>
      </w:r>
    </w:p>
    <w:p w14:paraId="08043276">
      <w:pPr>
        <w:ind w:firstLine="562"/>
        <w:rPr>
          <w:b/>
          <w:bCs/>
          <w:sz w:val="28"/>
          <w:szCs w:val="28"/>
        </w:rPr>
      </w:pPr>
      <w:bookmarkStart w:id="0" w:name="_Toc11672"/>
    </w:p>
    <w:p w14:paraId="6FFA884D">
      <w:pPr>
        <w:ind w:firstLine="0" w:firstLineChars="0"/>
        <w:rPr>
          <w:b/>
          <w:bCs/>
          <w:lang w:eastAsia="zh-Hans"/>
        </w:rPr>
      </w:pPr>
      <w:r>
        <w:rPr>
          <w:rFonts w:hint="eastAsia"/>
          <w:b/>
          <w:bCs/>
        </w:rPr>
        <w:t>1、一期</w:t>
      </w:r>
      <w:r>
        <w:rPr>
          <w:rFonts w:hint="eastAsia"/>
          <w:b/>
          <w:bCs/>
          <w:lang w:eastAsia="zh-Hans"/>
        </w:rPr>
        <w:t>功能详情与描述</w:t>
      </w:r>
      <w:bookmarkEnd w:id="0"/>
    </w:p>
    <w:tbl>
      <w:tblPr>
        <w:tblStyle w:val="15"/>
        <w:tblpPr w:leftFromText="180" w:rightFromText="180" w:vertAnchor="text" w:horzAnchor="page" w:tblpX="1043" w:tblpY="540"/>
        <w:tblOverlap w:val="never"/>
        <w:tblW w:w="100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4"/>
        <w:gridCol w:w="1224"/>
        <w:gridCol w:w="1157"/>
        <w:gridCol w:w="4720"/>
        <w:gridCol w:w="1527"/>
      </w:tblGrid>
      <w:tr w14:paraId="0579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404" w:type="dxa"/>
            <w:shd w:val="clear" w:color="auto" w:fill="F3F3F3"/>
            <w:tcMar>
              <w:top w:w="0" w:type="dxa"/>
              <w:left w:w="57" w:type="dxa"/>
              <w:bottom w:w="0" w:type="dxa"/>
              <w:right w:w="57" w:type="dxa"/>
            </w:tcMar>
            <w:vAlign w:val="center"/>
          </w:tcPr>
          <w:p w14:paraId="1109AB1D">
            <w:pPr>
              <w:ind w:firstLine="0" w:firstLineChars="0"/>
              <w:jc w:val="center"/>
              <w:rPr>
                <w:b/>
                <w:bCs/>
              </w:rPr>
            </w:pPr>
            <w:r>
              <w:rPr>
                <w:rFonts w:hint="eastAsia"/>
                <w:b/>
                <w:bCs/>
              </w:rPr>
              <w:t>系统栏目</w:t>
            </w:r>
          </w:p>
        </w:tc>
        <w:tc>
          <w:tcPr>
            <w:tcW w:w="1224" w:type="dxa"/>
            <w:shd w:val="clear" w:color="auto" w:fill="F3F3F3"/>
            <w:tcMar>
              <w:top w:w="0" w:type="dxa"/>
              <w:left w:w="57" w:type="dxa"/>
              <w:bottom w:w="0" w:type="dxa"/>
              <w:right w:w="57" w:type="dxa"/>
            </w:tcMar>
            <w:vAlign w:val="center"/>
          </w:tcPr>
          <w:p w14:paraId="78AA5D8B">
            <w:pPr>
              <w:ind w:firstLine="0" w:firstLineChars="0"/>
              <w:jc w:val="center"/>
              <w:rPr>
                <w:b/>
                <w:bCs/>
              </w:rPr>
            </w:pPr>
            <w:r>
              <w:rPr>
                <w:rFonts w:hint="eastAsia"/>
                <w:b/>
                <w:bCs/>
              </w:rPr>
              <w:t>下属分类</w:t>
            </w:r>
          </w:p>
        </w:tc>
        <w:tc>
          <w:tcPr>
            <w:tcW w:w="1157" w:type="dxa"/>
            <w:shd w:val="clear" w:color="auto" w:fill="F3F3F3"/>
            <w:tcMar>
              <w:top w:w="0" w:type="dxa"/>
              <w:left w:w="57" w:type="dxa"/>
              <w:bottom w:w="0" w:type="dxa"/>
              <w:right w:w="57" w:type="dxa"/>
            </w:tcMar>
            <w:vAlign w:val="center"/>
          </w:tcPr>
          <w:p w14:paraId="1F1B046B">
            <w:pPr>
              <w:ind w:firstLine="0" w:firstLineChars="0"/>
              <w:jc w:val="center"/>
              <w:rPr>
                <w:b/>
                <w:bCs/>
              </w:rPr>
            </w:pPr>
            <w:r>
              <w:rPr>
                <w:rFonts w:hint="eastAsia"/>
                <w:b/>
                <w:bCs/>
              </w:rPr>
              <w:t>三级分类</w:t>
            </w:r>
          </w:p>
        </w:tc>
        <w:tc>
          <w:tcPr>
            <w:tcW w:w="4720" w:type="dxa"/>
            <w:shd w:val="clear" w:color="auto" w:fill="F3F3F3"/>
            <w:tcMar>
              <w:top w:w="0" w:type="dxa"/>
              <w:left w:w="57" w:type="dxa"/>
              <w:bottom w:w="0" w:type="dxa"/>
              <w:right w:w="57" w:type="dxa"/>
            </w:tcMar>
            <w:vAlign w:val="center"/>
          </w:tcPr>
          <w:p w14:paraId="19929C40">
            <w:pPr>
              <w:ind w:firstLine="422"/>
              <w:jc w:val="center"/>
              <w:rPr>
                <w:b/>
                <w:bCs/>
              </w:rPr>
            </w:pPr>
            <w:r>
              <w:rPr>
                <w:rFonts w:hint="eastAsia"/>
                <w:b/>
                <w:bCs/>
              </w:rPr>
              <w:t>内容摘要</w:t>
            </w:r>
          </w:p>
        </w:tc>
        <w:tc>
          <w:tcPr>
            <w:tcW w:w="1527" w:type="dxa"/>
            <w:shd w:val="clear" w:color="auto" w:fill="F3F3F3"/>
            <w:tcMar>
              <w:top w:w="0" w:type="dxa"/>
              <w:left w:w="57" w:type="dxa"/>
              <w:bottom w:w="0" w:type="dxa"/>
              <w:right w:w="57" w:type="dxa"/>
            </w:tcMar>
            <w:vAlign w:val="center"/>
          </w:tcPr>
          <w:p w14:paraId="0F564BDF">
            <w:pPr>
              <w:ind w:firstLine="0" w:firstLineChars="0"/>
              <w:jc w:val="center"/>
              <w:rPr>
                <w:b/>
                <w:bCs/>
              </w:rPr>
            </w:pPr>
            <w:r>
              <w:rPr>
                <w:rFonts w:hint="eastAsia"/>
                <w:b/>
                <w:bCs/>
              </w:rPr>
              <w:t>系统模块</w:t>
            </w:r>
          </w:p>
        </w:tc>
      </w:tr>
      <w:tr w14:paraId="06D8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4" w:type="dxa"/>
            <w:shd w:val="clear" w:color="auto" w:fill="FFFFFF"/>
            <w:tcMar>
              <w:top w:w="0" w:type="dxa"/>
              <w:left w:w="57" w:type="dxa"/>
              <w:bottom w:w="0" w:type="dxa"/>
              <w:right w:w="57" w:type="dxa"/>
            </w:tcMar>
            <w:vAlign w:val="center"/>
          </w:tcPr>
          <w:p w14:paraId="1151BCAB">
            <w:pPr>
              <w:ind w:firstLine="0" w:firstLineChars="0"/>
              <w:jc w:val="center"/>
            </w:pPr>
            <w:r>
              <w:rPr>
                <w:rFonts w:hint="eastAsia"/>
              </w:rPr>
              <w:t>注册/登录</w:t>
            </w:r>
          </w:p>
        </w:tc>
        <w:tc>
          <w:tcPr>
            <w:tcW w:w="1224" w:type="dxa"/>
            <w:shd w:val="clear" w:color="auto" w:fill="FFFFFF"/>
            <w:tcMar>
              <w:top w:w="0" w:type="dxa"/>
              <w:left w:w="57" w:type="dxa"/>
              <w:bottom w:w="0" w:type="dxa"/>
              <w:right w:w="57" w:type="dxa"/>
            </w:tcMar>
            <w:vAlign w:val="center"/>
          </w:tcPr>
          <w:p w14:paraId="6AAD5665">
            <w:pPr>
              <w:jc w:val="center"/>
            </w:pPr>
            <w:r>
              <w:rPr>
                <w:rFonts w:hint="eastAsia"/>
              </w:rPr>
              <w:t>-</w:t>
            </w:r>
          </w:p>
        </w:tc>
        <w:tc>
          <w:tcPr>
            <w:tcW w:w="1157" w:type="dxa"/>
            <w:shd w:val="clear" w:color="auto" w:fill="FFFFFF"/>
            <w:tcMar>
              <w:top w:w="0" w:type="dxa"/>
              <w:left w:w="57" w:type="dxa"/>
              <w:bottom w:w="0" w:type="dxa"/>
              <w:right w:w="57" w:type="dxa"/>
            </w:tcMar>
            <w:vAlign w:val="center"/>
          </w:tcPr>
          <w:p w14:paraId="0C63C4D9">
            <w:pPr>
              <w:jc w:val="center"/>
            </w:pPr>
            <w:r>
              <w:rPr>
                <w:rFonts w:hint="eastAsia"/>
              </w:rPr>
              <w:t>-</w:t>
            </w:r>
          </w:p>
        </w:tc>
        <w:tc>
          <w:tcPr>
            <w:tcW w:w="4720" w:type="dxa"/>
            <w:shd w:val="clear" w:color="auto" w:fill="FFFFFF"/>
            <w:tcMar>
              <w:top w:w="0" w:type="dxa"/>
              <w:left w:w="57" w:type="dxa"/>
              <w:bottom w:w="0" w:type="dxa"/>
              <w:right w:w="57" w:type="dxa"/>
            </w:tcMar>
            <w:vAlign w:val="center"/>
          </w:tcPr>
          <w:p w14:paraId="4E724373">
            <w:pPr>
              <w:ind w:firstLine="0" w:firstLineChars="0"/>
            </w:pPr>
            <w:r>
              <w:rPr>
                <w:rFonts w:hint="eastAsia"/>
              </w:rPr>
              <w:t>注册方式：邮箱+密码或手机号+密码</w:t>
            </w:r>
          </w:p>
          <w:p w14:paraId="67805E05">
            <w:pPr>
              <w:ind w:firstLine="0" w:firstLineChars="0"/>
            </w:pPr>
            <w:r>
              <w:rPr>
                <w:rFonts w:hint="eastAsia"/>
              </w:rPr>
              <w:t>登录方式：手机号或邮箱+密码</w:t>
            </w:r>
          </w:p>
        </w:tc>
        <w:tc>
          <w:tcPr>
            <w:tcW w:w="1527" w:type="dxa"/>
            <w:shd w:val="clear" w:color="auto" w:fill="FFFFFF"/>
            <w:tcMar>
              <w:top w:w="0" w:type="dxa"/>
              <w:left w:w="57" w:type="dxa"/>
              <w:bottom w:w="0" w:type="dxa"/>
              <w:right w:w="57" w:type="dxa"/>
            </w:tcMar>
            <w:vAlign w:val="center"/>
          </w:tcPr>
          <w:p w14:paraId="36BCB497">
            <w:pPr>
              <w:ind w:firstLine="0" w:firstLineChars="0"/>
            </w:pPr>
            <w:r>
              <w:rPr>
                <w:rFonts w:hint="eastAsia"/>
              </w:rPr>
              <w:t>注册/登录</w:t>
            </w:r>
          </w:p>
        </w:tc>
      </w:tr>
      <w:tr w14:paraId="62E6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04" w:type="dxa"/>
            <w:shd w:val="clear" w:color="auto" w:fill="FFFFFF"/>
            <w:tcMar>
              <w:top w:w="0" w:type="dxa"/>
              <w:left w:w="57" w:type="dxa"/>
              <w:bottom w:w="0" w:type="dxa"/>
              <w:right w:w="57" w:type="dxa"/>
            </w:tcMar>
            <w:vAlign w:val="center"/>
          </w:tcPr>
          <w:p w14:paraId="0FA97B1E">
            <w:pPr>
              <w:ind w:firstLine="0" w:firstLineChars="0"/>
              <w:jc w:val="center"/>
            </w:pPr>
            <w:r>
              <w:rPr>
                <w:rFonts w:hint="eastAsia"/>
              </w:rPr>
              <w:t>首页</w:t>
            </w:r>
          </w:p>
        </w:tc>
        <w:tc>
          <w:tcPr>
            <w:tcW w:w="1224" w:type="dxa"/>
            <w:shd w:val="clear" w:color="auto" w:fill="FFFFFF"/>
            <w:tcMar>
              <w:top w:w="0" w:type="dxa"/>
              <w:left w:w="57" w:type="dxa"/>
              <w:bottom w:w="0" w:type="dxa"/>
              <w:right w:w="57" w:type="dxa"/>
            </w:tcMar>
            <w:vAlign w:val="center"/>
          </w:tcPr>
          <w:p w14:paraId="614C3027">
            <w:pPr>
              <w:jc w:val="center"/>
            </w:pPr>
            <w:r>
              <w:rPr>
                <w:rFonts w:hint="eastAsia"/>
              </w:rPr>
              <w:t>-</w:t>
            </w:r>
          </w:p>
        </w:tc>
        <w:tc>
          <w:tcPr>
            <w:tcW w:w="1157" w:type="dxa"/>
            <w:shd w:val="clear" w:color="auto" w:fill="FFFFFF"/>
            <w:tcMar>
              <w:top w:w="0" w:type="dxa"/>
              <w:left w:w="57" w:type="dxa"/>
              <w:bottom w:w="0" w:type="dxa"/>
              <w:right w:w="57" w:type="dxa"/>
            </w:tcMar>
            <w:vAlign w:val="center"/>
          </w:tcPr>
          <w:p w14:paraId="1DF8983A">
            <w:pPr>
              <w:jc w:val="center"/>
            </w:pPr>
            <w:r>
              <w:rPr>
                <w:rFonts w:hint="eastAsia"/>
              </w:rPr>
              <w:t>-</w:t>
            </w:r>
          </w:p>
        </w:tc>
        <w:tc>
          <w:tcPr>
            <w:tcW w:w="4720" w:type="dxa"/>
            <w:shd w:val="clear" w:color="auto" w:fill="FFFFFF"/>
            <w:tcMar>
              <w:top w:w="0" w:type="dxa"/>
              <w:left w:w="57" w:type="dxa"/>
              <w:bottom w:w="0" w:type="dxa"/>
              <w:right w:w="57" w:type="dxa"/>
            </w:tcMar>
            <w:vAlign w:val="center"/>
          </w:tcPr>
          <w:p w14:paraId="3426C790">
            <w:pPr>
              <w:ind w:firstLine="0" w:firstLineChars="0"/>
            </w:pPr>
            <w:r>
              <w:rPr>
                <w:rFonts w:hint="eastAsia"/>
              </w:rPr>
              <w:t>首页展示活动banner及活动区和热门文章、帖子，提供全站搜索功能。</w:t>
            </w:r>
          </w:p>
        </w:tc>
        <w:tc>
          <w:tcPr>
            <w:tcW w:w="1527" w:type="dxa"/>
            <w:shd w:val="clear" w:color="auto" w:fill="FFFFFF"/>
            <w:tcMar>
              <w:top w:w="0" w:type="dxa"/>
              <w:left w:w="57" w:type="dxa"/>
              <w:bottom w:w="0" w:type="dxa"/>
              <w:right w:w="57" w:type="dxa"/>
            </w:tcMar>
            <w:vAlign w:val="center"/>
          </w:tcPr>
          <w:p w14:paraId="543A5C32">
            <w:pPr>
              <w:ind w:firstLine="0" w:firstLineChars="0"/>
            </w:pPr>
            <w:r>
              <w:rPr>
                <w:rFonts w:hint="eastAsia"/>
              </w:rPr>
              <w:t>首页</w:t>
            </w:r>
          </w:p>
        </w:tc>
      </w:tr>
      <w:tr w14:paraId="534A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04" w:type="dxa"/>
            <w:vMerge w:val="restart"/>
            <w:shd w:val="clear" w:color="auto" w:fill="FFFFFF"/>
            <w:tcMar>
              <w:top w:w="0" w:type="dxa"/>
              <w:left w:w="57" w:type="dxa"/>
              <w:bottom w:w="0" w:type="dxa"/>
              <w:right w:w="57" w:type="dxa"/>
            </w:tcMar>
            <w:vAlign w:val="center"/>
          </w:tcPr>
          <w:p w14:paraId="1177F231">
            <w:pPr>
              <w:ind w:firstLine="0" w:firstLineChars="0"/>
              <w:jc w:val="center"/>
            </w:pPr>
            <w:r>
              <w:rPr>
                <w:rFonts w:hint="eastAsia"/>
              </w:rPr>
              <w:t>活动</w:t>
            </w:r>
          </w:p>
        </w:tc>
        <w:tc>
          <w:tcPr>
            <w:tcW w:w="1224" w:type="dxa"/>
            <w:shd w:val="clear" w:color="auto" w:fill="FFFFFF"/>
            <w:tcMar>
              <w:top w:w="0" w:type="dxa"/>
              <w:left w:w="57" w:type="dxa"/>
              <w:bottom w:w="0" w:type="dxa"/>
              <w:right w:w="57" w:type="dxa"/>
            </w:tcMar>
            <w:vAlign w:val="center"/>
          </w:tcPr>
          <w:p w14:paraId="5F618914">
            <w:pPr>
              <w:ind w:firstLine="0" w:firstLineChars="0"/>
              <w:jc w:val="center"/>
            </w:pPr>
            <w:r>
              <w:rPr>
                <w:rFonts w:hint="eastAsia"/>
              </w:rPr>
              <w:t>活动</w:t>
            </w:r>
          </w:p>
        </w:tc>
        <w:tc>
          <w:tcPr>
            <w:tcW w:w="1157" w:type="dxa"/>
            <w:shd w:val="clear" w:color="auto" w:fill="FFFFFF"/>
            <w:tcMar>
              <w:top w:w="0" w:type="dxa"/>
              <w:left w:w="57" w:type="dxa"/>
              <w:bottom w:w="0" w:type="dxa"/>
              <w:right w:w="57" w:type="dxa"/>
            </w:tcMar>
            <w:vAlign w:val="center"/>
          </w:tcPr>
          <w:p w14:paraId="3D2DB2E4">
            <w:pPr>
              <w:jc w:val="center"/>
            </w:pPr>
            <w:r>
              <w:rPr>
                <w:rFonts w:hint="eastAsia"/>
              </w:rPr>
              <w:t>-</w:t>
            </w:r>
          </w:p>
        </w:tc>
        <w:tc>
          <w:tcPr>
            <w:tcW w:w="4720" w:type="dxa"/>
            <w:shd w:val="clear" w:color="auto" w:fill="FFFFFF"/>
            <w:tcMar>
              <w:top w:w="0" w:type="dxa"/>
              <w:left w:w="57" w:type="dxa"/>
              <w:bottom w:w="0" w:type="dxa"/>
              <w:right w:w="57" w:type="dxa"/>
            </w:tcMar>
            <w:vAlign w:val="center"/>
          </w:tcPr>
          <w:p w14:paraId="6F0F69F0">
            <w:pPr>
              <w:ind w:firstLine="0" w:firstLineChars="0"/>
            </w:pPr>
            <w:r>
              <w:rPr>
                <w:rFonts w:hint="eastAsia"/>
              </w:rPr>
              <w:t>OceanClub技术论坛为了丰富用户交流、促进社区活跃度和加强用户之间的合作，特别设置了活动模块。该模块包括活动banner、活动日历和活动列表，用户可以在此查看活动的详细信息、进行活动提问以及报名参加活动。</w:t>
            </w:r>
          </w:p>
        </w:tc>
        <w:tc>
          <w:tcPr>
            <w:tcW w:w="1527" w:type="dxa"/>
            <w:shd w:val="clear" w:color="auto" w:fill="FFFFFF"/>
            <w:tcMar>
              <w:top w:w="0" w:type="dxa"/>
              <w:left w:w="57" w:type="dxa"/>
              <w:bottom w:w="0" w:type="dxa"/>
              <w:right w:w="57" w:type="dxa"/>
            </w:tcMar>
            <w:vAlign w:val="center"/>
          </w:tcPr>
          <w:p w14:paraId="6301465A">
            <w:pPr>
              <w:ind w:firstLine="0" w:firstLineChars="0"/>
            </w:pPr>
            <w:r>
              <w:rPr>
                <w:rFonts w:hint="eastAsia"/>
              </w:rPr>
              <w:t>活动</w:t>
            </w:r>
          </w:p>
        </w:tc>
      </w:tr>
      <w:tr w14:paraId="2D93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04" w:type="dxa"/>
            <w:vMerge w:val="continue"/>
            <w:shd w:val="clear" w:color="auto" w:fill="FFFFFF"/>
            <w:tcMar>
              <w:top w:w="0" w:type="dxa"/>
              <w:left w:w="57" w:type="dxa"/>
              <w:bottom w:w="0" w:type="dxa"/>
              <w:right w:w="57" w:type="dxa"/>
            </w:tcMar>
            <w:vAlign w:val="center"/>
          </w:tcPr>
          <w:p w14:paraId="6388A375">
            <w:pPr>
              <w:jc w:val="center"/>
            </w:pPr>
          </w:p>
        </w:tc>
        <w:tc>
          <w:tcPr>
            <w:tcW w:w="1224" w:type="dxa"/>
            <w:shd w:val="clear" w:color="auto" w:fill="FFFFFF"/>
            <w:tcMar>
              <w:top w:w="0" w:type="dxa"/>
              <w:left w:w="57" w:type="dxa"/>
              <w:bottom w:w="0" w:type="dxa"/>
              <w:right w:w="57" w:type="dxa"/>
            </w:tcMar>
            <w:vAlign w:val="center"/>
          </w:tcPr>
          <w:p w14:paraId="7DBE7F7E">
            <w:pPr>
              <w:ind w:firstLine="0" w:firstLineChars="0"/>
              <w:jc w:val="center"/>
            </w:pPr>
            <w:r>
              <w:rPr>
                <w:rFonts w:hint="eastAsia"/>
              </w:rPr>
              <w:t>活动Banne</w:t>
            </w:r>
          </w:p>
        </w:tc>
        <w:tc>
          <w:tcPr>
            <w:tcW w:w="1157" w:type="dxa"/>
            <w:shd w:val="clear" w:color="auto" w:fill="FFFFFF"/>
            <w:tcMar>
              <w:top w:w="0" w:type="dxa"/>
              <w:left w:w="57" w:type="dxa"/>
              <w:bottom w:w="0" w:type="dxa"/>
              <w:right w:w="57" w:type="dxa"/>
            </w:tcMar>
            <w:vAlign w:val="center"/>
          </w:tcPr>
          <w:p w14:paraId="016C1A16">
            <w:pPr>
              <w:jc w:val="center"/>
            </w:pPr>
            <w:r>
              <w:rPr>
                <w:rFonts w:hint="eastAsia"/>
              </w:rPr>
              <w:t>-</w:t>
            </w:r>
          </w:p>
        </w:tc>
        <w:tc>
          <w:tcPr>
            <w:tcW w:w="4720" w:type="dxa"/>
            <w:shd w:val="clear" w:color="auto" w:fill="FFFFFF"/>
            <w:tcMar>
              <w:top w:w="0" w:type="dxa"/>
              <w:left w:w="57" w:type="dxa"/>
              <w:bottom w:w="0" w:type="dxa"/>
              <w:right w:w="57" w:type="dxa"/>
            </w:tcMar>
            <w:vAlign w:val="center"/>
          </w:tcPr>
          <w:p w14:paraId="6B150395">
            <w:pPr>
              <w:ind w:firstLine="0" w:firstLineChars="0"/>
            </w:pPr>
            <w:r>
              <w:rPr>
                <w:rFonts w:hint="eastAsia"/>
              </w:rPr>
              <w:t>活动Banner是论坛首页或活动页面顶部的一个显著展示区域，用于展示当前正在进行的或即将开始的重要活动，包含活动的标题、时间、地点（如为线上活动则为参与方式）以及一个醒目的图片或设计元素，以吸引用户的注意力。用户可以点击活动Banner的图片或标题，进入活动的详细页面查看更多信息。</w:t>
            </w:r>
          </w:p>
        </w:tc>
        <w:tc>
          <w:tcPr>
            <w:tcW w:w="1527" w:type="dxa"/>
            <w:shd w:val="clear" w:color="auto" w:fill="FFFFFF"/>
            <w:tcMar>
              <w:top w:w="0" w:type="dxa"/>
              <w:left w:w="57" w:type="dxa"/>
              <w:bottom w:w="0" w:type="dxa"/>
              <w:right w:w="57" w:type="dxa"/>
            </w:tcMar>
            <w:vAlign w:val="center"/>
          </w:tcPr>
          <w:p w14:paraId="7A11E9B5">
            <w:pPr>
              <w:ind w:firstLine="0" w:firstLineChars="0"/>
            </w:pPr>
            <w:r>
              <w:rPr>
                <w:rFonts w:hint="eastAsia"/>
              </w:rPr>
              <w:t>活动</w:t>
            </w:r>
          </w:p>
        </w:tc>
      </w:tr>
      <w:tr w14:paraId="3176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04" w:type="dxa"/>
            <w:vMerge w:val="continue"/>
            <w:shd w:val="clear" w:color="auto" w:fill="FFFFFF"/>
            <w:tcMar>
              <w:top w:w="0" w:type="dxa"/>
              <w:left w:w="57" w:type="dxa"/>
              <w:bottom w:w="0" w:type="dxa"/>
              <w:right w:w="57" w:type="dxa"/>
            </w:tcMar>
            <w:vAlign w:val="center"/>
          </w:tcPr>
          <w:p w14:paraId="10810C72">
            <w:pPr>
              <w:jc w:val="center"/>
            </w:pPr>
          </w:p>
        </w:tc>
        <w:tc>
          <w:tcPr>
            <w:tcW w:w="1224" w:type="dxa"/>
            <w:shd w:val="clear" w:color="auto" w:fill="FFFFFF"/>
            <w:tcMar>
              <w:top w:w="0" w:type="dxa"/>
              <w:left w:w="57" w:type="dxa"/>
              <w:bottom w:w="0" w:type="dxa"/>
              <w:right w:w="57" w:type="dxa"/>
            </w:tcMar>
            <w:vAlign w:val="center"/>
          </w:tcPr>
          <w:p w14:paraId="3A6BCE76">
            <w:pPr>
              <w:ind w:firstLine="0" w:firstLineChars="0"/>
              <w:jc w:val="center"/>
            </w:pPr>
            <w:r>
              <w:rPr>
                <w:rFonts w:hint="eastAsia"/>
              </w:rPr>
              <w:t>活动日历</w:t>
            </w:r>
          </w:p>
        </w:tc>
        <w:tc>
          <w:tcPr>
            <w:tcW w:w="1157" w:type="dxa"/>
            <w:shd w:val="clear" w:color="auto" w:fill="FFFFFF"/>
            <w:tcMar>
              <w:top w:w="0" w:type="dxa"/>
              <w:left w:w="57" w:type="dxa"/>
              <w:bottom w:w="0" w:type="dxa"/>
              <w:right w:w="57" w:type="dxa"/>
            </w:tcMar>
            <w:vAlign w:val="center"/>
          </w:tcPr>
          <w:p w14:paraId="4DB44308">
            <w:pPr>
              <w:jc w:val="center"/>
            </w:pPr>
            <w:r>
              <w:rPr>
                <w:rFonts w:hint="eastAsia"/>
              </w:rPr>
              <w:t>-</w:t>
            </w:r>
          </w:p>
        </w:tc>
        <w:tc>
          <w:tcPr>
            <w:tcW w:w="4720" w:type="dxa"/>
            <w:shd w:val="clear" w:color="auto" w:fill="FFFFFF"/>
            <w:tcMar>
              <w:top w:w="0" w:type="dxa"/>
              <w:left w:w="57" w:type="dxa"/>
              <w:bottom w:w="0" w:type="dxa"/>
              <w:right w:w="57" w:type="dxa"/>
            </w:tcMar>
            <w:vAlign w:val="center"/>
          </w:tcPr>
          <w:p w14:paraId="1FFFAD54">
            <w:pPr>
              <w:ind w:firstLine="0" w:firstLineChars="0"/>
            </w:pPr>
            <w:r>
              <w:rPr>
                <w:rFonts w:hint="eastAsia"/>
              </w:rPr>
              <w:t>活动日历以日历形式展示论坛内所有活动的日期和时间，用户可以通过查看日历快速了解近期有哪些活动。每个活动在日历上都有相应的标记或链接，方便用户点击查看。如同一日期有多个城市多项活动可以省略号显示鼠标移上云后显示更多。用户可以浏览日历，查找感兴趣的活动。点击日历上的活动标记或链接，进入活动的详细页面查看更多信息。</w:t>
            </w:r>
          </w:p>
        </w:tc>
        <w:tc>
          <w:tcPr>
            <w:tcW w:w="1527" w:type="dxa"/>
            <w:shd w:val="clear" w:color="auto" w:fill="FFFFFF"/>
            <w:tcMar>
              <w:top w:w="0" w:type="dxa"/>
              <w:left w:w="57" w:type="dxa"/>
              <w:bottom w:w="0" w:type="dxa"/>
              <w:right w:w="57" w:type="dxa"/>
            </w:tcMar>
            <w:vAlign w:val="center"/>
          </w:tcPr>
          <w:p w14:paraId="77176395">
            <w:pPr>
              <w:ind w:firstLine="0" w:firstLineChars="0"/>
            </w:pPr>
            <w:r>
              <w:rPr>
                <w:rFonts w:hint="eastAsia"/>
              </w:rPr>
              <w:t>活动日历</w:t>
            </w:r>
          </w:p>
        </w:tc>
      </w:tr>
      <w:tr w14:paraId="52FD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04" w:type="dxa"/>
            <w:vMerge w:val="continue"/>
            <w:shd w:val="clear" w:color="auto" w:fill="FFFFFF"/>
            <w:tcMar>
              <w:top w:w="0" w:type="dxa"/>
              <w:left w:w="57" w:type="dxa"/>
              <w:bottom w:w="0" w:type="dxa"/>
              <w:right w:w="57" w:type="dxa"/>
            </w:tcMar>
            <w:vAlign w:val="center"/>
          </w:tcPr>
          <w:p w14:paraId="73AE099B">
            <w:pPr>
              <w:jc w:val="center"/>
            </w:pPr>
          </w:p>
        </w:tc>
        <w:tc>
          <w:tcPr>
            <w:tcW w:w="1224" w:type="dxa"/>
            <w:shd w:val="clear" w:color="auto" w:fill="FFFFFF"/>
            <w:tcMar>
              <w:top w:w="0" w:type="dxa"/>
              <w:left w:w="57" w:type="dxa"/>
              <w:bottom w:w="0" w:type="dxa"/>
              <w:right w:w="57" w:type="dxa"/>
            </w:tcMar>
            <w:vAlign w:val="center"/>
          </w:tcPr>
          <w:p w14:paraId="5C9B39FD">
            <w:pPr>
              <w:ind w:firstLine="0" w:firstLineChars="0"/>
              <w:jc w:val="center"/>
            </w:pPr>
            <w:r>
              <w:rPr>
                <w:rFonts w:hint="eastAsia"/>
              </w:rPr>
              <w:t>活动列表</w:t>
            </w:r>
          </w:p>
        </w:tc>
        <w:tc>
          <w:tcPr>
            <w:tcW w:w="1157" w:type="dxa"/>
            <w:shd w:val="clear" w:color="auto" w:fill="FFFFFF"/>
            <w:tcMar>
              <w:top w:w="0" w:type="dxa"/>
              <w:left w:w="57" w:type="dxa"/>
              <w:bottom w:w="0" w:type="dxa"/>
              <w:right w:w="57" w:type="dxa"/>
            </w:tcMar>
            <w:vAlign w:val="center"/>
          </w:tcPr>
          <w:p w14:paraId="223C73EA">
            <w:pPr>
              <w:jc w:val="center"/>
            </w:pPr>
            <w:r>
              <w:rPr>
                <w:rFonts w:hint="eastAsia"/>
              </w:rPr>
              <w:t>-</w:t>
            </w:r>
          </w:p>
        </w:tc>
        <w:tc>
          <w:tcPr>
            <w:tcW w:w="4720" w:type="dxa"/>
            <w:shd w:val="clear" w:color="auto" w:fill="FFFFFF"/>
            <w:tcMar>
              <w:top w:w="0" w:type="dxa"/>
              <w:left w:w="57" w:type="dxa"/>
              <w:bottom w:w="0" w:type="dxa"/>
              <w:right w:w="57" w:type="dxa"/>
            </w:tcMar>
            <w:vAlign w:val="center"/>
          </w:tcPr>
          <w:p w14:paraId="35D7CDEA">
            <w:pPr>
              <w:ind w:firstLine="0" w:firstLineChars="0"/>
            </w:pPr>
            <w:r>
              <w:rPr>
                <w:rFonts w:hint="eastAsia"/>
              </w:rPr>
              <w:t>活动列表以列表形式展示论坛内的所有活动，包括活动的标题、时间、地点、描述、参与人数等详细信息。用户可以根据标题、时间等条件对活动列表进行排序和筛选，以便快速找到感兴趣的活动。用户可以浏览活动列表，查看每个活动的详细信息。点击活动列表中的活动标题或链接，进入活动的详细页面查看更多信息。在活动详细页面，用户可以查看活动的全部描述、参与方式、报名截止时间等。用户可以在活动页面下方进行活动提问，其他用户或管理员可以回答这些问题。活动支持报名，用户可以在活动页面找到报名按钮或链接，点击后按照提示填写报名信息并提交。提交成功后，用户将收到报名成功的站内通知。</w:t>
            </w:r>
          </w:p>
        </w:tc>
        <w:tc>
          <w:tcPr>
            <w:tcW w:w="1527" w:type="dxa"/>
            <w:shd w:val="clear" w:color="auto" w:fill="FFFFFF"/>
            <w:tcMar>
              <w:top w:w="0" w:type="dxa"/>
              <w:left w:w="57" w:type="dxa"/>
              <w:bottom w:w="0" w:type="dxa"/>
              <w:right w:w="57" w:type="dxa"/>
            </w:tcMar>
            <w:vAlign w:val="center"/>
          </w:tcPr>
          <w:p w14:paraId="323AD959"/>
          <w:p w14:paraId="44C16E3B"/>
          <w:p w14:paraId="55D07C34"/>
          <w:p w14:paraId="678E9A18">
            <w:pPr>
              <w:ind w:firstLine="0" w:firstLineChars="0"/>
            </w:pPr>
            <w:r>
              <w:rPr>
                <w:rFonts w:hint="eastAsia"/>
              </w:rPr>
              <w:t>活动列表</w:t>
            </w:r>
          </w:p>
        </w:tc>
      </w:tr>
      <w:tr w14:paraId="7C05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04" w:type="dxa"/>
            <w:shd w:val="clear" w:color="auto" w:fill="FFFFFF"/>
            <w:tcMar>
              <w:top w:w="0" w:type="dxa"/>
              <w:left w:w="57" w:type="dxa"/>
              <w:bottom w:w="0" w:type="dxa"/>
              <w:right w:w="57" w:type="dxa"/>
            </w:tcMar>
            <w:vAlign w:val="center"/>
          </w:tcPr>
          <w:p w14:paraId="3E8CF06B">
            <w:pPr>
              <w:ind w:firstLine="0" w:firstLineChars="0"/>
              <w:jc w:val="center"/>
            </w:pPr>
            <w:r>
              <w:rPr>
                <w:rFonts w:hint="eastAsia"/>
              </w:rPr>
              <w:t>社区</w:t>
            </w:r>
          </w:p>
        </w:tc>
        <w:tc>
          <w:tcPr>
            <w:tcW w:w="1224" w:type="dxa"/>
            <w:shd w:val="clear" w:color="auto" w:fill="FFFFFF"/>
            <w:tcMar>
              <w:top w:w="0" w:type="dxa"/>
              <w:left w:w="57" w:type="dxa"/>
              <w:bottom w:w="0" w:type="dxa"/>
              <w:right w:w="57" w:type="dxa"/>
            </w:tcMar>
            <w:vAlign w:val="center"/>
          </w:tcPr>
          <w:p w14:paraId="10100745">
            <w:pPr>
              <w:jc w:val="center"/>
            </w:pPr>
            <w:r>
              <w:rPr>
                <w:rFonts w:hint="eastAsia"/>
              </w:rPr>
              <w:t>-</w:t>
            </w:r>
          </w:p>
        </w:tc>
        <w:tc>
          <w:tcPr>
            <w:tcW w:w="1157" w:type="dxa"/>
            <w:shd w:val="clear" w:color="auto" w:fill="FFFFFF"/>
            <w:tcMar>
              <w:top w:w="0" w:type="dxa"/>
              <w:left w:w="57" w:type="dxa"/>
              <w:bottom w:w="0" w:type="dxa"/>
              <w:right w:w="57" w:type="dxa"/>
            </w:tcMar>
            <w:vAlign w:val="center"/>
          </w:tcPr>
          <w:p w14:paraId="28F264E9">
            <w:pPr>
              <w:jc w:val="center"/>
            </w:pPr>
            <w:r>
              <w:rPr>
                <w:rFonts w:hint="eastAsia"/>
              </w:rPr>
              <w:t>-</w:t>
            </w:r>
          </w:p>
        </w:tc>
        <w:tc>
          <w:tcPr>
            <w:tcW w:w="4720" w:type="dxa"/>
            <w:shd w:val="clear" w:color="auto" w:fill="FFFFFF"/>
            <w:tcMar>
              <w:top w:w="0" w:type="dxa"/>
              <w:left w:w="57" w:type="dxa"/>
              <w:bottom w:w="0" w:type="dxa"/>
              <w:right w:w="57" w:type="dxa"/>
            </w:tcMar>
            <w:vAlign w:val="center"/>
          </w:tcPr>
          <w:p w14:paraId="7D48FF8D">
            <w:pPr>
              <w:ind w:firstLine="0" w:firstLineChars="0"/>
            </w:pPr>
            <w:r>
              <w:rPr>
                <w:rFonts w:hint="eastAsia"/>
              </w:rPr>
              <w:t>社区模块是一个重要的组成部分，它为用户提供了一个交流技术、分享经验、参与活动的平台。用户可以在其中查看、收藏、回复帖子，与其他用户进行联系和点赞。同时，为了确保社区内容的健康与合规，回复功能接入了AI内容审查机制。用户可以在各个类别下浏览帖子，查看帖子的标题、内容、作者、发布时间等信息。用户可以将感兴趣的帖子收藏起来，方便日后查看。用户可以在帖子下方发表自己的评论或回复其他用户的评论。所有回复都会经过AI内容审查，确保内容合规。用户可以对帖子或评论进行点赞，表达自己对内容的认可或喜爱。</w:t>
            </w:r>
          </w:p>
        </w:tc>
        <w:tc>
          <w:tcPr>
            <w:tcW w:w="1527" w:type="dxa"/>
            <w:shd w:val="clear" w:color="auto" w:fill="FFFFFF"/>
            <w:tcMar>
              <w:top w:w="0" w:type="dxa"/>
              <w:left w:w="57" w:type="dxa"/>
              <w:bottom w:w="0" w:type="dxa"/>
              <w:right w:w="57" w:type="dxa"/>
            </w:tcMar>
            <w:vAlign w:val="center"/>
          </w:tcPr>
          <w:p w14:paraId="2F4C07BA"/>
          <w:p w14:paraId="67538698">
            <w:pPr>
              <w:ind w:firstLine="0" w:firstLineChars="0"/>
            </w:pPr>
            <w:r>
              <w:rPr>
                <w:rFonts w:hint="eastAsia"/>
              </w:rPr>
              <w:t>社区</w:t>
            </w:r>
          </w:p>
        </w:tc>
      </w:tr>
      <w:tr w14:paraId="0CAF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04" w:type="dxa"/>
            <w:shd w:val="clear" w:color="auto" w:fill="FFFFFF"/>
            <w:tcMar>
              <w:top w:w="0" w:type="dxa"/>
              <w:left w:w="57" w:type="dxa"/>
              <w:bottom w:w="0" w:type="dxa"/>
              <w:right w:w="57" w:type="dxa"/>
            </w:tcMar>
            <w:vAlign w:val="center"/>
          </w:tcPr>
          <w:p w14:paraId="6EF9D408">
            <w:pPr>
              <w:ind w:firstLine="0" w:firstLineChars="0"/>
              <w:jc w:val="center"/>
            </w:pPr>
            <w:r>
              <w:rPr>
                <w:rFonts w:hint="eastAsia"/>
              </w:rPr>
              <w:t>MVPS</w:t>
            </w:r>
          </w:p>
        </w:tc>
        <w:tc>
          <w:tcPr>
            <w:tcW w:w="1224" w:type="dxa"/>
            <w:shd w:val="clear" w:color="auto" w:fill="FFFFFF"/>
            <w:tcMar>
              <w:top w:w="0" w:type="dxa"/>
              <w:left w:w="57" w:type="dxa"/>
              <w:bottom w:w="0" w:type="dxa"/>
              <w:right w:w="57" w:type="dxa"/>
            </w:tcMar>
            <w:vAlign w:val="center"/>
          </w:tcPr>
          <w:p w14:paraId="326E6CB0">
            <w:pPr>
              <w:jc w:val="center"/>
            </w:pPr>
            <w:r>
              <w:rPr>
                <w:rFonts w:hint="eastAsia"/>
              </w:rPr>
              <w:t>-</w:t>
            </w:r>
          </w:p>
        </w:tc>
        <w:tc>
          <w:tcPr>
            <w:tcW w:w="1157" w:type="dxa"/>
            <w:shd w:val="clear" w:color="auto" w:fill="FFFFFF"/>
            <w:tcMar>
              <w:top w:w="0" w:type="dxa"/>
              <w:left w:w="57" w:type="dxa"/>
              <w:bottom w:w="0" w:type="dxa"/>
              <w:right w:w="57" w:type="dxa"/>
            </w:tcMar>
            <w:vAlign w:val="center"/>
          </w:tcPr>
          <w:p w14:paraId="52579C3C">
            <w:pPr>
              <w:jc w:val="center"/>
            </w:pPr>
            <w:r>
              <w:rPr>
                <w:rFonts w:hint="eastAsia"/>
              </w:rPr>
              <w:t>-</w:t>
            </w:r>
          </w:p>
        </w:tc>
        <w:tc>
          <w:tcPr>
            <w:tcW w:w="4720" w:type="dxa"/>
            <w:shd w:val="clear" w:color="auto" w:fill="FFFFFF"/>
            <w:tcMar>
              <w:top w:w="0" w:type="dxa"/>
              <w:left w:w="57" w:type="dxa"/>
              <w:bottom w:w="0" w:type="dxa"/>
              <w:right w:w="57" w:type="dxa"/>
            </w:tcMar>
            <w:vAlign w:val="center"/>
          </w:tcPr>
          <w:p w14:paraId="0986272F">
            <w:pPr>
              <w:ind w:firstLine="0" w:firstLineChars="0"/>
            </w:pPr>
            <w:r>
              <w:rPr>
                <w:rFonts w:hint="eastAsia"/>
              </w:rPr>
              <w:t>会员用户可在MVPS模块浏览详细的MVPS介绍。</w:t>
            </w:r>
          </w:p>
        </w:tc>
        <w:tc>
          <w:tcPr>
            <w:tcW w:w="1527" w:type="dxa"/>
            <w:shd w:val="clear" w:color="auto" w:fill="FFFFFF"/>
            <w:tcMar>
              <w:top w:w="0" w:type="dxa"/>
              <w:left w:w="57" w:type="dxa"/>
              <w:bottom w:w="0" w:type="dxa"/>
              <w:right w:w="57" w:type="dxa"/>
            </w:tcMar>
            <w:vAlign w:val="center"/>
          </w:tcPr>
          <w:p w14:paraId="3CA4D334">
            <w:pPr>
              <w:ind w:firstLine="0" w:firstLineChars="0"/>
            </w:pPr>
            <w:r>
              <w:rPr>
                <w:rFonts w:hint="eastAsia"/>
              </w:rPr>
              <w:t>MVPS</w:t>
            </w:r>
          </w:p>
        </w:tc>
      </w:tr>
      <w:tr w14:paraId="7BB6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7" w:hRule="atLeast"/>
        </w:trPr>
        <w:tc>
          <w:tcPr>
            <w:tcW w:w="1404" w:type="dxa"/>
            <w:shd w:val="clear" w:color="auto" w:fill="FFFFFF"/>
            <w:tcMar>
              <w:top w:w="0" w:type="dxa"/>
              <w:left w:w="57" w:type="dxa"/>
              <w:bottom w:w="0" w:type="dxa"/>
              <w:right w:w="57" w:type="dxa"/>
            </w:tcMar>
            <w:vAlign w:val="center"/>
          </w:tcPr>
          <w:p w14:paraId="7F2D71D6">
            <w:pPr>
              <w:ind w:firstLine="0" w:firstLineChars="0"/>
              <w:jc w:val="center"/>
            </w:pPr>
            <w:r>
              <w:rPr>
                <w:rFonts w:hint="eastAsia"/>
              </w:rPr>
              <w:t>热门话题</w:t>
            </w:r>
          </w:p>
        </w:tc>
        <w:tc>
          <w:tcPr>
            <w:tcW w:w="1224" w:type="dxa"/>
            <w:shd w:val="clear" w:color="auto" w:fill="FFFFFF"/>
            <w:tcMar>
              <w:top w:w="0" w:type="dxa"/>
              <w:left w:w="57" w:type="dxa"/>
              <w:bottom w:w="0" w:type="dxa"/>
              <w:right w:w="57" w:type="dxa"/>
            </w:tcMar>
            <w:vAlign w:val="center"/>
          </w:tcPr>
          <w:p w14:paraId="545ED623">
            <w:pPr>
              <w:jc w:val="center"/>
            </w:pPr>
            <w:r>
              <w:rPr>
                <w:rFonts w:hint="eastAsia"/>
              </w:rPr>
              <w:t>-</w:t>
            </w:r>
          </w:p>
        </w:tc>
        <w:tc>
          <w:tcPr>
            <w:tcW w:w="1157" w:type="dxa"/>
            <w:shd w:val="clear" w:color="auto" w:fill="FFFFFF"/>
            <w:tcMar>
              <w:top w:w="0" w:type="dxa"/>
              <w:left w:w="57" w:type="dxa"/>
              <w:bottom w:w="0" w:type="dxa"/>
              <w:right w:w="57" w:type="dxa"/>
            </w:tcMar>
            <w:vAlign w:val="center"/>
          </w:tcPr>
          <w:p w14:paraId="0654C7E5">
            <w:pPr>
              <w:jc w:val="center"/>
            </w:pPr>
            <w:r>
              <w:rPr>
                <w:rFonts w:hint="eastAsia"/>
              </w:rPr>
              <w:t>-</w:t>
            </w:r>
          </w:p>
        </w:tc>
        <w:tc>
          <w:tcPr>
            <w:tcW w:w="4720" w:type="dxa"/>
            <w:shd w:val="clear" w:color="auto" w:fill="FFFFFF"/>
            <w:tcMar>
              <w:top w:w="0" w:type="dxa"/>
              <w:left w:w="57" w:type="dxa"/>
              <w:bottom w:w="0" w:type="dxa"/>
              <w:right w:w="57" w:type="dxa"/>
            </w:tcMar>
            <w:vAlign w:val="center"/>
          </w:tcPr>
          <w:p w14:paraId="6B3CFFAB">
            <w:pPr>
              <w:ind w:firstLine="0" w:firstLineChars="0"/>
            </w:pPr>
            <w:r>
              <w:rPr>
                <w:rFonts w:hint="eastAsia"/>
              </w:rPr>
              <w:t>热门话题模块是OceanClub技术论坛中的一个重要组成部分，旨在为用户提供最新、最热门的技术讨论和社区动态。该模块整合了平台首页、分类简介、专家信息、活动展示、热门文章等功能，并支持用户发布文章。发布的内容会经过AI审查和人工审查，以确保内容的质量和合规性。</w:t>
            </w:r>
          </w:p>
          <w:p w14:paraId="3BFE940E">
            <w:pPr>
              <w:ind w:firstLine="0" w:firstLineChars="0"/>
            </w:pPr>
            <w:r>
              <w:rPr>
                <w:rFonts w:hint="eastAsia"/>
              </w:rPr>
              <w:t>分类简介提供技术论坛不同分类的简要介绍，如前端开发、后端架构、数据库管理、人工智能等。用户可根据自己的兴趣选择进入相应的分类查看内容。</w:t>
            </w:r>
          </w:p>
          <w:p w14:paraId="32E59606">
            <w:pPr>
              <w:ind w:firstLine="0" w:firstLineChars="0"/>
            </w:pPr>
            <w:r>
              <w:rPr>
                <w:rFonts w:hint="eastAsia"/>
              </w:rPr>
              <w:t>专家轮播展示论坛内知名专家或技术大牛的简介和擅长领域。活动展示列出当前正在进行或即将开始的技术交流活动、讲座、竞赛等。</w:t>
            </w:r>
          </w:p>
          <w:p w14:paraId="18B37A58">
            <w:pPr>
              <w:ind w:firstLine="0" w:firstLineChars="0"/>
            </w:pPr>
            <w:r>
              <w:rPr>
                <w:rFonts w:hint="eastAsia"/>
              </w:rPr>
              <w:t>热门文章展示论坛内最受欢迎、阅读量最高的文章。用户可点击文章标题查看全文，并进行点赞、评论或分享。</w:t>
            </w:r>
          </w:p>
          <w:p w14:paraId="6B246C41">
            <w:pPr>
              <w:ind w:firstLine="0" w:firstLineChars="0"/>
            </w:pPr>
            <w:r>
              <w:rPr>
                <w:rFonts w:hint="eastAsia"/>
              </w:rPr>
              <w:t>文章发布注册用户可撰写并发布技术文章。发布时需填写文章标题、分类、正文等信息，并可上传相关图片或附件。AI审查与人工审查用户发布文章后，系统将自动提交到AI审查。AI审查主要检测内容是否包含违规信息、恶意代码等。若AI审查通过，文章将自动发布到对应分类。若AI审查失败，文章将进入后台等待人工审查。管理员或审核员将对人工审查的文章进行仔细审核，确保内容合规。若人工审查通过，文章将发布到对应分类；若失败，系统将站内信息通知用户，告知审核结果和原因。</w:t>
            </w:r>
          </w:p>
        </w:tc>
        <w:tc>
          <w:tcPr>
            <w:tcW w:w="1527" w:type="dxa"/>
            <w:shd w:val="clear" w:color="auto" w:fill="FFFFFF"/>
            <w:tcMar>
              <w:top w:w="0" w:type="dxa"/>
              <w:left w:w="57" w:type="dxa"/>
              <w:bottom w:w="0" w:type="dxa"/>
              <w:right w:w="57" w:type="dxa"/>
            </w:tcMar>
            <w:vAlign w:val="center"/>
          </w:tcPr>
          <w:p w14:paraId="1E916820"/>
          <w:p w14:paraId="5183D69F"/>
          <w:p w14:paraId="00A16746">
            <w:pPr>
              <w:ind w:firstLine="0" w:firstLineChars="0"/>
            </w:pPr>
            <w:r>
              <w:rPr>
                <w:rFonts w:hint="eastAsia"/>
              </w:rPr>
              <w:t>热门话题</w:t>
            </w:r>
          </w:p>
        </w:tc>
      </w:tr>
      <w:tr w14:paraId="34FCE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04" w:type="dxa"/>
            <w:shd w:val="clear" w:color="auto" w:fill="FFFFFF"/>
            <w:tcMar>
              <w:top w:w="0" w:type="dxa"/>
              <w:left w:w="57" w:type="dxa"/>
              <w:bottom w:w="0" w:type="dxa"/>
              <w:right w:w="57" w:type="dxa"/>
            </w:tcMar>
            <w:vAlign w:val="center"/>
          </w:tcPr>
          <w:p w14:paraId="298A23A2">
            <w:pPr>
              <w:ind w:firstLine="0" w:firstLineChars="0"/>
              <w:jc w:val="center"/>
            </w:pPr>
            <w:r>
              <w:rPr>
                <w:rFonts w:hint="eastAsia"/>
              </w:rPr>
              <w:t>关于我们</w:t>
            </w:r>
          </w:p>
        </w:tc>
        <w:tc>
          <w:tcPr>
            <w:tcW w:w="1224" w:type="dxa"/>
            <w:shd w:val="clear" w:color="auto" w:fill="FFFFFF"/>
            <w:tcMar>
              <w:top w:w="0" w:type="dxa"/>
              <w:left w:w="57" w:type="dxa"/>
              <w:bottom w:w="0" w:type="dxa"/>
              <w:right w:w="57" w:type="dxa"/>
            </w:tcMar>
            <w:vAlign w:val="center"/>
          </w:tcPr>
          <w:p w14:paraId="47615EC9">
            <w:pPr>
              <w:jc w:val="center"/>
            </w:pPr>
            <w:r>
              <w:rPr>
                <w:rFonts w:hint="eastAsia"/>
              </w:rPr>
              <w:t>-</w:t>
            </w:r>
          </w:p>
        </w:tc>
        <w:tc>
          <w:tcPr>
            <w:tcW w:w="1157" w:type="dxa"/>
            <w:shd w:val="clear" w:color="auto" w:fill="FFFFFF"/>
            <w:tcMar>
              <w:top w:w="0" w:type="dxa"/>
              <w:left w:w="57" w:type="dxa"/>
              <w:bottom w:w="0" w:type="dxa"/>
              <w:right w:w="57" w:type="dxa"/>
            </w:tcMar>
            <w:vAlign w:val="center"/>
          </w:tcPr>
          <w:p w14:paraId="43494829">
            <w:pPr>
              <w:jc w:val="center"/>
            </w:pPr>
            <w:r>
              <w:rPr>
                <w:rFonts w:hint="eastAsia"/>
              </w:rPr>
              <w:t>-</w:t>
            </w:r>
          </w:p>
        </w:tc>
        <w:tc>
          <w:tcPr>
            <w:tcW w:w="4720" w:type="dxa"/>
            <w:shd w:val="clear" w:color="auto" w:fill="FFFFFF"/>
            <w:tcMar>
              <w:top w:w="0" w:type="dxa"/>
              <w:left w:w="57" w:type="dxa"/>
              <w:bottom w:w="0" w:type="dxa"/>
              <w:right w:w="57" w:type="dxa"/>
            </w:tcMar>
            <w:vAlign w:val="center"/>
          </w:tcPr>
          <w:p w14:paraId="54AB4DB3">
            <w:pPr>
              <w:ind w:firstLine="0" w:firstLineChars="0"/>
            </w:pPr>
            <w:r>
              <w:rPr>
                <w:rFonts w:hint="eastAsia"/>
              </w:rPr>
              <w:t>用户可进行关于论坛的相关信息的浏览。</w:t>
            </w:r>
          </w:p>
        </w:tc>
        <w:tc>
          <w:tcPr>
            <w:tcW w:w="1527" w:type="dxa"/>
            <w:shd w:val="clear" w:color="auto" w:fill="FFFFFF"/>
            <w:tcMar>
              <w:top w:w="0" w:type="dxa"/>
              <w:left w:w="57" w:type="dxa"/>
              <w:bottom w:w="0" w:type="dxa"/>
              <w:right w:w="57" w:type="dxa"/>
            </w:tcMar>
            <w:vAlign w:val="center"/>
          </w:tcPr>
          <w:p w14:paraId="7896D037">
            <w:pPr>
              <w:ind w:firstLine="0" w:firstLineChars="0"/>
            </w:pPr>
            <w:r>
              <w:rPr>
                <w:rFonts w:hint="eastAsia"/>
              </w:rPr>
              <w:t>关于我们</w:t>
            </w:r>
          </w:p>
        </w:tc>
      </w:tr>
      <w:tr w14:paraId="7C71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04" w:type="dxa"/>
            <w:vMerge w:val="restart"/>
            <w:shd w:val="clear" w:color="auto" w:fill="FFFFFF"/>
            <w:tcMar>
              <w:top w:w="0" w:type="dxa"/>
              <w:left w:w="57" w:type="dxa"/>
              <w:bottom w:w="0" w:type="dxa"/>
              <w:right w:w="57" w:type="dxa"/>
            </w:tcMar>
            <w:vAlign w:val="center"/>
          </w:tcPr>
          <w:p w14:paraId="1FBA0295">
            <w:pPr>
              <w:ind w:firstLine="0" w:firstLineChars="0"/>
              <w:jc w:val="center"/>
            </w:pPr>
            <w:r>
              <w:rPr>
                <w:rFonts w:hint="eastAsia"/>
              </w:rPr>
              <w:t>用户中心</w:t>
            </w:r>
          </w:p>
        </w:tc>
        <w:tc>
          <w:tcPr>
            <w:tcW w:w="1224" w:type="dxa"/>
            <w:shd w:val="clear" w:color="auto" w:fill="FFFFFF"/>
            <w:tcMar>
              <w:top w:w="0" w:type="dxa"/>
              <w:left w:w="57" w:type="dxa"/>
              <w:bottom w:w="0" w:type="dxa"/>
              <w:right w:w="57" w:type="dxa"/>
            </w:tcMar>
            <w:vAlign w:val="center"/>
          </w:tcPr>
          <w:p w14:paraId="26FC5316">
            <w:pPr>
              <w:jc w:val="center"/>
            </w:pPr>
            <w:r>
              <w:rPr>
                <w:rFonts w:hint="eastAsia"/>
              </w:rPr>
              <w:t>-</w:t>
            </w:r>
          </w:p>
        </w:tc>
        <w:tc>
          <w:tcPr>
            <w:tcW w:w="1157" w:type="dxa"/>
            <w:shd w:val="clear" w:color="auto" w:fill="FFFFFF"/>
            <w:tcMar>
              <w:top w:w="0" w:type="dxa"/>
              <w:left w:w="57" w:type="dxa"/>
              <w:bottom w:w="0" w:type="dxa"/>
              <w:right w:w="57" w:type="dxa"/>
            </w:tcMar>
            <w:vAlign w:val="center"/>
          </w:tcPr>
          <w:p w14:paraId="6E720ACD">
            <w:pPr>
              <w:jc w:val="center"/>
            </w:pPr>
            <w:r>
              <w:rPr>
                <w:rFonts w:hint="eastAsia"/>
              </w:rPr>
              <w:t>-</w:t>
            </w:r>
          </w:p>
        </w:tc>
        <w:tc>
          <w:tcPr>
            <w:tcW w:w="4720" w:type="dxa"/>
            <w:shd w:val="clear" w:color="auto" w:fill="FFFFFF"/>
            <w:tcMar>
              <w:top w:w="0" w:type="dxa"/>
              <w:left w:w="57" w:type="dxa"/>
              <w:bottom w:w="0" w:type="dxa"/>
              <w:right w:w="57" w:type="dxa"/>
            </w:tcMar>
            <w:vAlign w:val="center"/>
          </w:tcPr>
          <w:p w14:paraId="4D42D2C8">
            <w:pPr>
              <w:ind w:firstLine="0" w:firstLineChars="0"/>
            </w:pPr>
            <w:r>
              <w:rPr>
                <w:rFonts w:hint="eastAsia"/>
              </w:rPr>
              <w:t>个人中心是OceanClub技术论坛中为用户提供的一个个性化管理界面，用户可以在这里查看和管理自己的个人信息、贡献值、文章、收藏、活动报名、提问以及接收站内信。以下是各个功能的详细描述：</w:t>
            </w:r>
          </w:p>
        </w:tc>
        <w:tc>
          <w:tcPr>
            <w:tcW w:w="1527" w:type="dxa"/>
            <w:shd w:val="clear" w:color="auto" w:fill="FFFFFF"/>
            <w:tcMar>
              <w:top w:w="0" w:type="dxa"/>
              <w:left w:w="57" w:type="dxa"/>
              <w:bottom w:w="0" w:type="dxa"/>
              <w:right w:w="57" w:type="dxa"/>
            </w:tcMar>
            <w:vAlign w:val="center"/>
          </w:tcPr>
          <w:p w14:paraId="62185377">
            <w:pPr>
              <w:ind w:firstLine="0" w:firstLineChars="0"/>
            </w:pPr>
            <w:r>
              <w:rPr>
                <w:rFonts w:hint="eastAsia"/>
              </w:rPr>
              <w:t>用户中心</w:t>
            </w:r>
          </w:p>
        </w:tc>
      </w:tr>
      <w:tr w14:paraId="0875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404" w:type="dxa"/>
            <w:vMerge w:val="continue"/>
            <w:shd w:val="clear" w:color="auto" w:fill="FFFFFF"/>
            <w:tcMar>
              <w:top w:w="0" w:type="dxa"/>
              <w:left w:w="57" w:type="dxa"/>
              <w:bottom w:w="0" w:type="dxa"/>
              <w:right w:w="57" w:type="dxa"/>
            </w:tcMar>
            <w:vAlign w:val="center"/>
          </w:tcPr>
          <w:p w14:paraId="77C7673E">
            <w:pPr>
              <w:jc w:val="center"/>
            </w:pPr>
          </w:p>
        </w:tc>
        <w:tc>
          <w:tcPr>
            <w:tcW w:w="1224" w:type="dxa"/>
            <w:shd w:val="clear" w:color="auto" w:fill="FFFFFF"/>
            <w:tcMar>
              <w:top w:w="0" w:type="dxa"/>
              <w:left w:w="57" w:type="dxa"/>
              <w:bottom w:w="0" w:type="dxa"/>
              <w:right w:w="57" w:type="dxa"/>
            </w:tcMar>
            <w:vAlign w:val="center"/>
          </w:tcPr>
          <w:p w14:paraId="493015CE">
            <w:pPr>
              <w:ind w:firstLine="0" w:firstLineChars="0"/>
              <w:jc w:val="center"/>
            </w:pPr>
            <w:r>
              <w:rPr>
                <w:rFonts w:hint="eastAsia"/>
              </w:rPr>
              <w:t>个人信息</w:t>
            </w:r>
          </w:p>
        </w:tc>
        <w:tc>
          <w:tcPr>
            <w:tcW w:w="1157" w:type="dxa"/>
            <w:shd w:val="clear" w:color="auto" w:fill="FFFFFF"/>
            <w:tcMar>
              <w:top w:w="0" w:type="dxa"/>
              <w:left w:w="57" w:type="dxa"/>
              <w:bottom w:w="0" w:type="dxa"/>
              <w:right w:w="57" w:type="dxa"/>
            </w:tcMar>
            <w:vAlign w:val="center"/>
          </w:tcPr>
          <w:p w14:paraId="1915D689">
            <w:pPr>
              <w:jc w:val="center"/>
            </w:pPr>
            <w:r>
              <w:rPr>
                <w:rFonts w:hint="eastAsia"/>
              </w:rPr>
              <w:t>-</w:t>
            </w:r>
          </w:p>
        </w:tc>
        <w:tc>
          <w:tcPr>
            <w:tcW w:w="4720" w:type="dxa"/>
            <w:shd w:val="clear" w:color="auto" w:fill="FFFFFF"/>
            <w:tcMar>
              <w:top w:w="0" w:type="dxa"/>
              <w:left w:w="57" w:type="dxa"/>
              <w:bottom w:w="0" w:type="dxa"/>
              <w:right w:w="57" w:type="dxa"/>
            </w:tcMar>
            <w:vAlign w:val="center"/>
          </w:tcPr>
          <w:p w14:paraId="1D52C40B">
            <w:pPr>
              <w:ind w:firstLine="0" w:firstLineChars="0"/>
            </w:pPr>
            <w:r>
              <w:rPr>
                <w:rFonts w:hint="eastAsia"/>
              </w:rPr>
              <w:t>用户可以查看和编辑自己的基本信息，如用户名、昵称、头像、电子邮箱、联系方式等。同时，用户也可以设置自己的隐私选项，如是否允许其他用户查看自己的联系方式或邮箱地址。</w:t>
            </w:r>
          </w:p>
        </w:tc>
        <w:tc>
          <w:tcPr>
            <w:tcW w:w="1527" w:type="dxa"/>
            <w:shd w:val="clear" w:color="auto" w:fill="FFFFFF"/>
            <w:tcMar>
              <w:top w:w="0" w:type="dxa"/>
              <w:left w:w="57" w:type="dxa"/>
              <w:bottom w:w="0" w:type="dxa"/>
              <w:right w:w="57" w:type="dxa"/>
            </w:tcMar>
            <w:vAlign w:val="center"/>
          </w:tcPr>
          <w:p w14:paraId="7C724C47">
            <w:pPr>
              <w:ind w:firstLine="0" w:firstLineChars="0"/>
            </w:pPr>
            <w:r>
              <w:rPr>
                <w:rFonts w:hint="eastAsia"/>
              </w:rPr>
              <w:t>个人信息</w:t>
            </w:r>
          </w:p>
          <w:p w14:paraId="0A9C9C24"/>
        </w:tc>
      </w:tr>
      <w:tr w14:paraId="068F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404" w:type="dxa"/>
            <w:vMerge w:val="continue"/>
            <w:shd w:val="clear" w:color="auto" w:fill="FFFFFF"/>
            <w:tcMar>
              <w:top w:w="0" w:type="dxa"/>
              <w:left w:w="57" w:type="dxa"/>
              <w:bottom w:w="0" w:type="dxa"/>
              <w:right w:w="57" w:type="dxa"/>
            </w:tcMar>
            <w:vAlign w:val="center"/>
          </w:tcPr>
          <w:p w14:paraId="2B1EC19D">
            <w:pPr>
              <w:jc w:val="center"/>
            </w:pPr>
          </w:p>
        </w:tc>
        <w:tc>
          <w:tcPr>
            <w:tcW w:w="1224" w:type="dxa"/>
            <w:shd w:val="clear" w:color="auto" w:fill="FFFFFF"/>
            <w:tcMar>
              <w:top w:w="0" w:type="dxa"/>
              <w:left w:w="57" w:type="dxa"/>
              <w:bottom w:w="0" w:type="dxa"/>
              <w:right w:w="57" w:type="dxa"/>
            </w:tcMar>
            <w:vAlign w:val="center"/>
          </w:tcPr>
          <w:p w14:paraId="0D597E3D">
            <w:pPr>
              <w:ind w:firstLine="0" w:firstLineChars="0"/>
              <w:jc w:val="center"/>
            </w:pPr>
            <w:r>
              <w:rPr>
                <w:rFonts w:hint="eastAsia"/>
              </w:rPr>
              <w:t>我的贡献值</w:t>
            </w:r>
          </w:p>
        </w:tc>
        <w:tc>
          <w:tcPr>
            <w:tcW w:w="1157" w:type="dxa"/>
            <w:shd w:val="clear" w:color="auto" w:fill="FFFFFF"/>
            <w:tcMar>
              <w:top w:w="0" w:type="dxa"/>
              <w:left w:w="57" w:type="dxa"/>
              <w:bottom w:w="0" w:type="dxa"/>
              <w:right w:w="57" w:type="dxa"/>
            </w:tcMar>
            <w:vAlign w:val="center"/>
          </w:tcPr>
          <w:p w14:paraId="48DB82CB">
            <w:pPr>
              <w:jc w:val="center"/>
            </w:pPr>
            <w:r>
              <w:rPr>
                <w:rFonts w:hint="eastAsia"/>
              </w:rPr>
              <w:t>-</w:t>
            </w:r>
          </w:p>
        </w:tc>
        <w:tc>
          <w:tcPr>
            <w:tcW w:w="4720" w:type="dxa"/>
            <w:shd w:val="clear" w:color="auto" w:fill="FFFFFF"/>
            <w:tcMar>
              <w:top w:w="0" w:type="dxa"/>
              <w:left w:w="57" w:type="dxa"/>
              <w:bottom w:w="0" w:type="dxa"/>
              <w:right w:w="57" w:type="dxa"/>
            </w:tcMar>
            <w:vAlign w:val="center"/>
          </w:tcPr>
          <w:p w14:paraId="4E84A2BD">
            <w:pPr>
              <w:ind w:firstLine="0" w:firstLineChars="0"/>
            </w:pPr>
            <w:r>
              <w:rPr>
                <w:rFonts w:hint="eastAsia"/>
              </w:rPr>
              <w:t>贡献值是论坛为了鼓励用户积极参与社区活动而设立的一种积分制度。用户可以通过发布文章、回复评论、参与活动等方式获得贡献值。在个人中心中，用户可以查看自己的当前贡献值、历史贡献值以及贡献值的排名情况。</w:t>
            </w:r>
          </w:p>
        </w:tc>
        <w:tc>
          <w:tcPr>
            <w:tcW w:w="1527" w:type="dxa"/>
            <w:shd w:val="clear" w:color="auto" w:fill="FFFFFF"/>
            <w:tcMar>
              <w:top w:w="0" w:type="dxa"/>
              <w:left w:w="57" w:type="dxa"/>
              <w:bottom w:w="0" w:type="dxa"/>
              <w:right w:w="57" w:type="dxa"/>
            </w:tcMar>
            <w:vAlign w:val="center"/>
          </w:tcPr>
          <w:p w14:paraId="5CBCDCE4">
            <w:pPr>
              <w:ind w:firstLine="0" w:firstLineChars="0"/>
            </w:pPr>
            <w:r>
              <w:rPr>
                <w:rFonts w:hint="eastAsia"/>
              </w:rPr>
              <w:t>我的贡献值</w:t>
            </w:r>
          </w:p>
          <w:p w14:paraId="52D2A31C"/>
        </w:tc>
      </w:tr>
      <w:tr w14:paraId="5312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04" w:type="dxa"/>
            <w:vMerge w:val="continue"/>
            <w:shd w:val="clear" w:color="auto" w:fill="FFFFFF"/>
            <w:tcMar>
              <w:top w:w="0" w:type="dxa"/>
              <w:left w:w="57" w:type="dxa"/>
              <w:bottom w:w="0" w:type="dxa"/>
              <w:right w:w="57" w:type="dxa"/>
            </w:tcMar>
            <w:vAlign w:val="center"/>
          </w:tcPr>
          <w:p w14:paraId="74BFDB94">
            <w:pPr>
              <w:jc w:val="center"/>
            </w:pPr>
          </w:p>
        </w:tc>
        <w:tc>
          <w:tcPr>
            <w:tcW w:w="1224" w:type="dxa"/>
            <w:shd w:val="clear" w:color="auto" w:fill="FFFFFF"/>
            <w:tcMar>
              <w:top w:w="0" w:type="dxa"/>
              <w:left w:w="57" w:type="dxa"/>
              <w:bottom w:w="0" w:type="dxa"/>
              <w:right w:w="57" w:type="dxa"/>
            </w:tcMar>
            <w:vAlign w:val="center"/>
          </w:tcPr>
          <w:p w14:paraId="34EECC28">
            <w:pPr>
              <w:ind w:firstLine="0" w:firstLineChars="0"/>
              <w:jc w:val="center"/>
            </w:pPr>
            <w:r>
              <w:rPr>
                <w:rFonts w:hint="eastAsia"/>
              </w:rPr>
              <w:t>我的文章</w:t>
            </w:r>
          </w:p>
        </w:tc>
        <w:tc>
          <w:tcPr>
            <w:tcW w:w="1157" w:type="dxa"/>
            <w:shd w:val="clear" w:color="auto" w:fill="FFFFFF"/>
            <w:tcMar>
              <w:top w:w="0" w:type="dxa"/>
              <w:left w:w="57" w:type="dxa"/>
              <w:bottom w:w="0" w:type="dxa"/>
              <w:right w:w="57" w:type="dxa"/>
            </w:tcMar>
            <w:vAlign w:val="center"/>
          </w:tcPr>
          <w:p w14:paraId="1FB5FDEF">
            <w:pPr>
              <w:jc w:val="center"/>
            </w:pPr>
            <w:r>
              <w:rPr>
                <w:rFonts w:hint="eastAsia"/>
              </w:rPr>
              <w:t>-</w:t>
            </w:r>
          </w:p>
        </w:tc>
        <w:tc>
          <w:tcPr>
            <w:tcW w:w="4720" w:type="dxa"/>
            <w:shd w:val="clear" w:color="auto" w:fill="FFFFFF"/>
            <w:tcMar>
              <w:top w:w="0" w:type="dxa"/>
              <w:left w:w="57" w:type="dxa"/>
              <w:bottom w:w="0" w:type="dxa"/>
              <w:right w:w="57" w:type="dxa"/>
            </w:tcMar>
            <w:vAlign w:val="center"/>
          </w:tcPr>
          <w:p w14:paraId="50699CCE">
            <w:pPr>
              <w:ind w:firstLine="0" w:firstLineChars="0"/>
            </w:pPr>
            <w:r>
              <w:rPr>
                <w:rFonts w:hint="eastAsia"/>
              </w:rPr>
              <w:t>用户可以在这里查看自己发布的所有文章，包括已发布的和待审核的文章。对于已发布的文章，用户可以进行编辑、删除或查看评论等操作。对于待审核的文章，用户可以查看审核状态，并在文章审核通过后查看文章的阅读量、点赞数等信息。</w:t>
            </w:r>
          </w:p>
        </w:tc>
        <w:tc>
          <w:tcPr>
            <w:tcW w:w="1527" w:type="dxa"/>
            <w:shd w:val="clear" w:color="auto" w:fill="FFFFFF"/>
            <w:tcMar>
              <w:top w:w="0" w:type="dxa"/>
              <w:left w:w="57" w:type="dxa"/>
              <w:bottom w:w="0" w:type="dxa"/>
              <w:right w:w="57" w:type="dxa"/>
            </w:tcMar>
            <w:vAlign w:val="center"/>
          </w:tcPr>
          <w:p w14:paraId="181803C5">
            <w:pPr>
              <w:ind w:firstLine="0" w:firstLineChars="0"/>
            </w:pPr>
            <w:r>
              <w:rPr>
                <w:rFonts w:hint="eastAsia"/>
              </w:rPr>
              <w:t>我的文章</w:t>
            </w:r>
          </w:p>
          <w:p w14:paraId="4FCDC1E8"/>
        </w:tc>
      </w:tr>
      <w:tr w14:paraId="473D2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04" w:type="dxa"/>
            <w:vMerge w:val="continue"/>
            <w:shd w:val="clear" w:color="auto" w:fill="FFFFFF"/>
            <w:tcMar>
              <w:top w:w="0" w:type="dxa"/>
              <w:left w:w="57" w:type="dxa"/>
              <w:bottom w:w="0" w:type="dxa"/>
              <w:right w:w="57" w:type="dxa"/>
            </w:tcMar>
            <w:vAlign w:val="center"/>
          </w:tcPr>
          <w:p w14:paraId="069C9D84">
            <w:pPr>
              <w:jc w:val="center"/>
            </w:pPr>
          </w:p>
        </w:tc>
        <w:tc>
          <w:tcPr>
            <w:tcW w:w="1224" w:type="dxa"/>
            <w:shd w:val="clear" w:color="auto" w:fill="FFFFFF"/>
            <w:tcMar>
              <w:top w:w="0" w:type="dxa"/>
              <w:left w:w="57" w:type="dxa"/>
              <w:bottom w:w="0" w:type="dxa"/>
              <w:right w:w="57" w:type="dxa"/>
            </w:tcMar>
            <w:vAlign w:val="center"/>
          </w:tcPr>
          <w:p w14:paraId="01123F5E">
            <w:pPr>
              <w:ind w:firstLine="0" w:firstLineChars="0"/>
              <w:jc w:val="center"/>
            </w:pPr>
            <w:r>
              <w:rPr>
                <w:rFonts w:hint="eastAsia"/>
              </w:rPr>
              <w:t>我的收藏</w:t>
            </w:r>
          </w:p>
        </w:tc>
        <w:tc>
          <w:tcPr>
            <w:tcW w:w="1157" w:type="dxa"/>
            <w:shd w:val="clear" w:color="auto" w:fill="FFFFFF"/>
            <w:tcMar>
              <w:top w:w="0" w:type="dxa"/>
              <w:left w:w="57" w:type="dxa"/>
              <w:bottom w:w="0" w:type="dxa"/>
              <w:right w:w="57" w:type="dxa"/>
            </w:tcMar>
            <w:vAlign w:val="center"/>
          </w:tcPr>
          <w:p w14:paraId="4DCA342B">
            <w:pPr>
              <w:jc w:val="center"/>
            </w:pPr>
            <w:r>
              <w:rPr>
                <w:rFonts w:hint="eastAsia"/>
              </w:rPr>
              <w:t>-</w:t>
            </w:r>
          </w:p>
        </w:tc>
        <w:tc>
          <w:tcPr>
            <w:tcW w:w="4720" w:type="dxa"/>
            <w:shd w:val="clear" w:color="auto" w:fill="FFFFFF"/>
            <w:tcMar>
              <w:top w:w="0" w:type="dxa"/>
              <w:left w:w="57" w:type="dxa"/>
              <w:bottom w:w="0" w:type="dxa"/>
              <w:right w:w="57" w:type="dxa"/>
            </w:tcMar>
            <w:vAlign w:val="center"/>
          </w:tcPr>
          <w:p w14:paraId="22CED184">
            <w:pPr>
              <w:ind w:firstLine="0" w:firstLineChars="0"/>
            </w:pPr>
            <w:r>
              <w:rPr>
                <w:rFonts w:hint="eastAsia"/>
              </w:rPr>
              <w:t>用户可以在浏览论坛时将自己感兴趣的文章、帖子或资源添加到收藏夹中。在个人中心中，用户可以查看自己的所有收藏，并按照不同的分类或标签进行管理和查找。用户也可以随时取消收藏或添加新的收藏项。</w:t>
            </w:r>
          </w:p>
        </w:tc>
        <w:tc>
          <w:tcPr>
            <w:tcW w:w="1527" w:type="dxa"/>
            <w:shd w:val="clear" w:color="auto" w:fill="FFFFFF"/>
            <w:tcMar>
              <w:top w:w="0" w:type="dxa"/>
              <w:left w:w="57" w:type="dxa"/>
              <w:bottom w:w="0" w:type="dxa"/>
              <w:right w:w="57" w:type="dxa"/>
            </w:tcMar>
            <w:vAlign w:val="center"/>
          </w:tcPr>
          <w:p w14:paraId="5829B270">
            <w:pPr>
              <w:ind w:firstLine="0" w:firstLineChars="0"/>
            </w:pPr>
            <w:r>
              <w:rPr>
                <w:rFonts w:hint="eastAsia"/>
              </w:rPr>
              <w:t>我的收藏</w:t>
            </w:r>
          </w:p>
          <w:p w14:paraId="26977138"/>
        </w:tc>
      </w:tr>
      <w:tr w14:paraId="3951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404" w:type="dxa"/>
            <w:vMerge w:val="continue"/>
            <w:shd w:val="clear" w:color="auto" w:fill="FFFFFF"/>
            <w:tcMar>
              <w:top w:w="0" w:type="dxa"/>
              <w:left w:w="57" w:type="dxa"/>
              <w:bottom w:w="0" w:type="dxa"/>
              <w:right w:w="57" w:type="dxa"/>
            </w:tcMar>
            <w:vAlign w:val="center"/>
          </w:tcPr>
          <w:p w14:paraId="188662EC">
            <w:pPr>
              <w:jc w:val="center"/>
            </w:pPr>
          </w:p>
        </w:tc>
        <w:tc>
          <w:tcPr>
            <w:tcW w:w="1224" w:type="dxa"/>
            <w:shd w:val="clear" w:color="auto" w:fill="FFFFFF"/>
            <w:tcMar>
              <w:top w:w="0" w:type="dxa"/>
              <w:left w:w="57" w:type="dxa"/>
              <w:bottom w:w="0" w:type="dxa"/>
              <w:right w:w="57" w:type="dxa"/>
            </w:tcMar>
            <w:vAlign w:val="center"/>
          </w:tcPr>
          <w:p w14:paraId="08D341F6">
            <w:pPr>
              <w:ind w:firstLine="0" w:firstLineChars="0"/>
              <w:jc w:val="center"/>
            </w:pPr>
            <w:r>
              <w:rPr>
                <w:rFonts w:hint="eastAsia"/>
              </w:rPr>
              <w:t>我的活动</w:t>
            </w:r>
          </w:p>
        </w:tc>
        <w:tc>
          <w:tcPr>
            <w:tcW w:w="1157" w:type="dxa"/>
            <w:shd w:val="clear" w:color="auto" w:fill="FFFFFF"/>
            <w:tcMar>
              <w:top w:w="0" w:type="dxa"/>
              <w:left w:w="57" w:type="dxa"/>
              <w:bottom w:w="0" w:type="dxa"/>
              <w:right w:w="57" w:type="dxa"/>
            </w:tcMar>
            <w:vAlign w:val="center"/>
          </w:tcPr>
          <w:p w14:paraId="4E2C1162">
            <w:pPr>
              <w:jc w:val="center"/>
            </w:pPr>
            <w:r>
              <w:rPr>
                <w:rFonts w:hint="eastAsia"/>
              </w:rPr>
              <w:t>-</w:t>
            </w:r>
          </w:p>
        </w:tc>
        <w:tc>
          <w:tcPr>
            <w:tcW w:w="4720" w:type="dxa"/>
            <w:shd w:val="clear" w:color="auto" w:fill="FFFFFF"/>
            <w:tcMar>
              <w:top w:w="0" w:type="dxa"/>
              <w:left w:w="57" w:type="dxa"/>
              <w:bottom w:w="0" w:type="dxa"/>
              <w:right w:w="57" w:type="dxa"/>
            </w:tcMar>
            <w:vAlign w:val="center"/>
          </w:tcPr>
          <w:p w14:paraId="38B51C5E">
            <w:pPr>
              <w:ind w:firstLine="0" w:firstLineChars="0"/>
            </w:pPr>
            <w:r>
              <w:rPr>
                <w:rFonts w:hint="eastAsia"/>
              </w:rPr>
              <w:t>展示用户参与的所有活动信息。</w:t>
            </w:r>
          </w:p>
        </w:tc>
        <w:tc>
          <w:tcPr>
            <w:tcW w:w="1527" w:type="dxa"/>
            <w:shd w:val="clear" w:color="auto" w:fill="FFFFFF"/>
            <w:tcMar>
              <w:top w:w="0" w:type="dxa"/>
              <w:left w:w="57" w:type="dxa"/>
              <w:bottom w:w="0" w:type="dxa"/>
              <w:right w:w="57" w:type="dxa"/>
            </w:tcMar>
            <w:vAlign w:val="center"/>
          </w:tcPr>
          <w:p w14:paraId="2F1F8177">
            <w:pPr>
              <w:ind w:firstLine="0" w:firstLineChars="0"/>
            </w:pPr>
            <w:r>
              <w:rPr>
                <w:rFonts w:hint="eastAsia"/>
              </w:rPr>
              <w:t>我的收藏</w:t>
            </w:r>
          </w:p>
        </w:tc>
      </w:tr>
      <w:tr w14:paraId="08B7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1404" w:type="dxa"/>
            <w:vMerge w:val="continue"/>
            <w:shd w:val="clear" w:color="auto" w:fill="FFFFFF"/>
            <w:tcMar>
              <w:top w:w="0" w:type="dxa"/>
              <w:left w:w="57" w:type="dxa"/>
              <w:bottom w:w="0" w:type="dxa"/>
              <w:right w:w="57" w:type="dxa"/>
            </w:tcMar>
            <w:vAlign w:val="center"/>
          </w:tcPr>
          <w:p w14:paraId="0EC82940">
            <w:pPr>
              <w:jc w:val="center"/>
            </w:pPr>
          </w:p>
        </w:tc>
        <w:tc>
          <w:tcPr>
            <w:tcW w:w="1224" w:type="dxa"/>
            <w:shd w:val="clear" w:color="auto" w:fill="FFFFFF"/>
            <w:tcMar>
              <w:top w:w="0" w:type="dxa"/>
              <w:left w:w="57" w:type="dxa"/>
              <w:bottom w:w="0" w:type="dxa"/>
              <w:right w:w="57" w:type="dxa"/>
            </w:tcMar>
            <w:vAlign w:val="center"/>
          </w:tcPr>
          <w:p w14:paraId="6B3C4CDA">
            <w:pPr>
              <w:ind w:firstLine="0" w:firstLineChars="0"/>
              <w:jc w:val="center"/>
            </w:pPr>
            <w:r>
              <w:rPr>
                <w:rFonts w:hint="eastAsia"/>
              </w:rPr>
              <w:t>我的报名</w:t>
            </w:r>
          </w:p>
        </w:tc>
        <w:tc>
          <w:tcPr>
            <w:tcW w:w="1157" w:type="dxa"/>
            <w:shd w:val="clear" w:color="auto" w:fill="FFFFFF"/>
            <w:tcMar>
              <w:top w:w="0" w:type="dxa"/>
              <w:left w:w="57" w:type="dxa"/>
              <w:bottom w:w="0" w:type="dxa"/>
              <w:right w:w="57" w:type="dxa"/>
            </w:tcMar>
            <w:vAlign w:val="center"/>
          </w:tcPr>
          <w:p w14:paraId="2D755D1E">
            <w:pPr>
              <w:jc w:val="center"/>
            </w:pPr>
            <w:r>
              <w:rPr>
                <w:rFonts w:hint="eastAsia"/>
              </w:rPr>
              <w:t>-</w:t>
            </w:r>
          </w:p>
        </w:tc>
        <w:tc>
          <w:tcPr>
            <w:tcW w:w="4720" w:type="dxa"/>
            <w:shd w:val="clear" w:color="auto" w:fill="FFFFFF"/>
            <w:tcMar>
              <w:top w:w="0" w:type="dxa"/>
              <w:left w:w="57" w:type="dxa"/>
              <w:bottom w:w="0" w:type="dxa"/>
              <w:right w:w="57" w:type="dxa"/>
            </w:tcMar>
            <w:vAlign w:val="center"/>
          </w:tcPr>
          <w:p w14:paraId="397D53CA">
            <w:pPr>
              <w:ind w:firstLine="0" w:firstLineChars="0"/>
            </w:pPr>
            <w:r>
              <w:rPr>
                <w:rFonts w:hint="eastAsia"/>
              </w:rPr>
              <w:t>用户可以查看自己已报名参与的所有活动，包括活动的名称、时间、地点等信息。同时，用户也可以取消报名或查看活动的最新状态。</w:t>
            </w:r>
          </w:p>
        </w:tc>
        <w:tc>
          <w:tcPr>
            <w:tcW w:w="1527" w:type="dxa"/>
            <w:shd w:val="clear" w:color="auto" w:fill="FFFFFF"/>
            <w:tcMar>
              <w:top w:w="0" w:type="dxa"/>
              <w:left w:w="57" w:type="dxa"/>
              <w:bottom w:w="0" w:type="dxa"/>
              <w:right w:w="57" w:type="dxa"/>
            </w:tcMar>
            <w:vAlign w:val="center"/>
          </w:tcPr>
          <w:p w14:paraId="74392F86">
            <w:pPr>
              <w:ind w:firstLine="0" w:firstLineChars="0"/>
            </w:pPr>
            <w:r>
              <w:rPr>
                <w:rFonts w:hint="eastAsia"/>
              </w:rPr>
              <w:t>我的报名</w:t>
            </w:r>
          </w:p>
        </w:tc>
      </w:tr>
      <w:tr w14:paraId="0BFE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04" w:type="dxa"/>
            <w:vMerge w:val="continue"/>
            <w:shd w:val="clear" w:color="auto" w:fill="FFFFFF"/>
            <w:tcMar>
              <w:top w:w="0" w:type="dxa"/>
              <w:left w:w="57" w:type="dxa"/>
              <w:bottom w:w="0" w:type="dxa"/>
              <w:right w:w="57" w:type="dxa"/>
            </w:tcMar>
            <w:vAlign w:val="center"/>
          </w:tcPr>
          <w:p w14:paraId="7481AE59">
            <w:pPr>
              <w:jc w:val="center"/>
            </w:pPr>
          </w:p>
        </w:tc>
        <w:tc>
          <w:tcPr>
            <w:tcW w:w="1224" w:type="dxa"/>
            <w:shd w:val="clear" w:color="auto" w:fill="FFFFFF"/>
            <w:tcMar>
              <w:top w:w="0" w:type="dxa"/>
              <w:left w:w="57" w:type="dxa"/>
              <w:bottom w:w="0" w:type="dxa"/>
              <w:right w:w="57" w:type="dxa"/>
            </w:tcMar>
            <w:vAlign w:val="center"/>
          </w:tcPr>
          <w:p w14:paraId="3A460374">
            <w:pPr>
              <w:ind w:firstLine="0" w:firstLineChars="0"/>
              <w:jc w:val="center"/>
            </w:pPr>
            <w:r>
              <w:rPr>
                <w:rFonts w:hint="eastAsia"/>
              </w:rPr>
              <w:t>我的提问</w:t>
            </w:r>
          </w:p>
        </w:tc>
        <w:tc>
          <w:tcPr>
            <w:tcW w:w="1157" w:type="dxa"/>
            <w:shd w:val="clear" w:color="auto" w:fill="FFFFFF"/>
            <w:tcMar>
              <w:top w:w="0" w:type="dxa"/>
              <w:left w:w="57" w:type="dxa"/>
              <w:bottom w:w="0" w:type="dxa"/>
              <w:right w:w="57" w:type="dxa"/>
            </w:tcMar>
            <w:vAlign w:val="center"/>
          </w:tcPr>
          <w:p w14:paraId="56FFCB04">
            <w:pPr>
              <w:jc w:val="center"/>
            </w:pPr>
            <w:r>
              <w:rPr>
                <w:rFonts w:hint="eastAsia"/>
              </w:rPr>
              <w:t>-</w:t>
            </w:r>
          </w:p>
        </w:tc>
        <w:tc>
          <w:tcPr>
            <w:tcW w:w="4720" w:type="dxa"/>
            <w:shd w:val="clear" w:color="auto" w:fill="FFFFFF"/>
            <w:tcMar>
              <w:top w:w="0" w:type="dxa"/>
              <w:left w:w="57" w:type="dxa"/>
              <w:bottom w:w="0" w:type="dxa"/>
              <w:right w:w="57" w:type="dxa"/>
            </w:tcMar>
            <w:vAlign w:val="center"/>
          </w:tcPr>
          <w:p w14:paraId="6F7FA033">
            <w:pPr>
              <w:ind w:firstLine="0" w:firstLineChars="0"/>
            </w:pPr>
            <w:r>
              <w:rPr>
                <w:rFonts w:hint="eastAsia"/>
              </w:rPr>
              <w:t>对于活动或论坛中的某个话题，用户可以提问并获取其他用户的回答。在个人中心中，用户可以查看自己提出的所有问题以及对应的回答和评论。</w:t>
            </w:r>
          </w:p>
        </w:tc>
        <w:tc>
          <w:tcPr>
            <w:tcW w:w="1527" w:type="dxa"/>
            <w:shd w:val="clear" w:color="auto" w:fill="FFFFFF"/>
            <w:tcMar>
              <w:top w:w="0" w:type="dxa"/>
              <w:left w:w="57" w:type="dxa"/>
              <w:bottom w:w="0" w:type="dxa"/>
              <w:right w:w="57" w:type="dxa"/>
            </w:tcMar>
            <w:vAlign w:val="center"/>
          </w:tcPr>
          <w:p w14:paraId="027923CB">
            <w:pPr>
              <w:ind w:firstLine="0" w:firstLineChars="0"/>
            </w:pPr>
            <w:r>
              <w:rPr>
                <w:rFonts w:hint="eastAsia"/>
              </w:rPr>
              <w:t>我的报名</w:t>
            </w:r>
          </w:p>
        </w:tc>
      </w:tr>
      <w:tr w14:paraId="4347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404" w:type="dxa"/>
            <w:vMerge w:val="continue"/>
            <w:shd w:val="clear" w:color="auto" w:fill="FFFFFF"/>
            <w:tcMar>
              <w:top w:w="0" w:type="dxa"/>
              <w:left w:w="57" w:type="dxa"/>
              <w:bottom w:w="0" w:type="dxa"/>
              <w:right w:w="57" w:type="dxa"/>
            </w:tcMar>
            <w:vAlign w:val="center"/>
          </w:tcPr>
          <w:p w14:paraId="60FAC0B2">
            <w:pPr>
              <w:jc w:val="center"/>
            </w:pPr>
          </w:p>
        </w:tc>
        <w:tc>
          <w:tcPr>
            <w:tcW w:w="1224" w:type="dxa"/>
            <w:shd w:val="clear" w:color="auto" w:fill="FFFFFF"/>
            <w:tcMar>
              <w:top w:w="0" w:type="dxa"/>
              <w:left w:w="57" w:type="dxa"/>
              <w:bottom w:w="0" w:type="dxa"/>
              <w:right w:w="57" w:type="dxa"/>
            </w:tcMar>
            <w:vAlign w:val="center"/>
          </w:tcPr>
          <w:p w14:paraId="6A12D5AB">
            <w:pPr>
              <w:ind w:firstLine="0" w:firstLineChars="0"/>
              <w:jc w:val="center"/>
            </w:pPr>
            <w:r>
              <w:rPr>
                <w:rFonts w:hint="eastAsia"/>
              </w:rPr>
              <w:t>站内信</w:t>
            </w:r>
          </w:p>
        </w:tc>
        <w:tc>
          <w:tcPr>
            <w:tcW w:w="1157" w:type="dxa"/>
            <w:shd w:val="clear" w:color="auto" w:fill="FFFFFF"/>
            <w:tcMar>
              <w:top w:w="0" w:type="dxa"/>
              <w:left w:w="57" w:type="dxa"/>
              <w:bottom w:w="0" w:type="dxa"/>
              <w:right w:w="57" w:type="dxa"/>
            </w:tcMar>
            <w:vAlign w:val="center"/>
          </w:tcPr>
          <w:p w14:paraId="00D95741">
            <w:pPr>
              <w:jc w:val="center"/>
            </w:pPr>
            <w:r>
              <w:rPr>
                <w:rFonts w:hint="eastAsia"/>
              </w:rPr>
              <w:t>-</w:t>
            </w:r>
          </w:p>
        </w:tc>
        <w:tc>
          <w:tcPr>
            <w:tcW w:w="4720" w:type="dxa"/>
            <w:shd w:val="clear" w:color="auto" w:fill="FFFFFF"/>
            <w:tcMar>
              <w:top w:w="0" w:type="dxa"/>
              <w:left w:w="57" w:type="dxa"/>
              <w:bottom w:w="0" w:type="dxa"/>
              <w:right w:w="57" w:type="dxa"/>
            </w:tcMar>
            <w:vAlign w:val="center"/>
          </w:tcPr>
          <w:p w14:paraId="099CF453">
            <w:pPr>
              <w:ind w:firstLine="0" w:firstLineChars="0"/>
            </w:pPr>
            <w:r>
              <w:rPr>
                <w:rFonts w:hint="eastAsia"/>
              </w:rPr>
              <w:t>站内信是论坛提供的一种内部通讯工具，用于向用户发送系统通知、活动邀请、私信等信息。在个人中心中，用户可以查看自己收到的所有站内信，并进行回复、删除或标记为已读等操作。系统也会根据用户的设置，将重要的通知信息以站内信的形式推送给用户。</w:t>
            </w:r>
          </w:p>
        </w:tc>
        <w:tc>
          <w:tcPr>
            <w:tcW w:w="1527" w:type="dxa"/>
            <w:shd w:val="clear" w:color="auto" w:fill="FFFFFF"/>
            <w:tcMar>
              <w:top w:w="0" w:type="dxa"/>
              <w:left w:w="57" w:type="dxa"/>
              <w:bottom w:w="0" w:type="dxa"/>
              <w:right w:w="57" w:type="dxa"/>
            </w:tcMar>
            <w:vAlign w:val="center"/>
          </w:tcPr>
          <w:p w14:paraId="38953BDC">
            <w:pPr>
              <w:ind w:firstLine="0" w:firstLineChars="0"/>
            </w:pPr>
            <w:r>
              <w:rPr>
                <w:rFonts w:hint="eastAsia"/>
              </w:rPr>
              <w:t>站内信</w:t>
            </w:r>
          </w:p>
        </w:tc>
      </w:tr>
      <w:tr w14:paraId="7C21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04" w:type="dxa"/>
            <w:vMerge w:val="restart"/>
            <w:shd w:val="clear" w:color="auto" w:fill="FFFFFF"/>
            <w:tcMar>
              <w:top w:w="0" w:type="dxa"/>
              <w:left w:w="57" w:type="dxa"/>
              <w:bottom w:w="0" w:type="dxa"/>
              <w:right w:w="57" w:type="dxa"/>
            </w:tcMar>
            <w:vAlign w:val="center"/>
          </w:tcPr>
          <w:p w14:paraId="2FE179E6">
            <w:pPr>
              <w:ind w:firstLine="0" w:firstLineChars="0"/>
              <w:jc w:val="center"/>
            </w:pPr>
            <w:r>
              <w:rPr>
                <w:rFonts w:hint="eastAsia"/>
              </w:rPr>
              <w:t>微信H5</w:t>
            </w:r>
          </w:p>
        </w:tc>
        <w:tc>
          <w:tcPr>
            <w:tcW w:w="1224" w:type="dxa"/>
            <w:shd w:val="clear" w:color="auto" w:fill="FFFFFF"/>
            <w:tcMar>
              <w:top w:w="0" w:type="dxa"/>
              <w:left w:w="57" w:type="dxa"/>
              <w:bottom w:w="0" w:type="dxa"/>
              <w:right w:w="57" w:type="dxa"/>
            </w:tcMar>
            <w:vAlign w:val="center"/>
          </w:tcPr>
          <w:p w14:paraId="554DA4AB">
            <w:pPr>
              <w:ind w:firstLine="0" w:firstLineChars="0"/>
              <w:jc w:val="center"/>
            </w:pPr>
            <w:r>
              <w:rPr>
                <w:rFonts w:hint="eastAsia"/>
              </w:rPr>
              <w:t>注册/登录</w:t>
            </w:r>
          </w:p>
        </w:tc>
        <w:tc>
          <w:tcPr>
            <w:tcW w:w="1157" w:type="dxa"/>
            <w:shd w:val="clear" w:color="auto" w:fill="FFFFFF"/>
            <w:tcMar>
              <w:top w:w="0" w:type="dxa"/>
              <w:left w:w="57" w:type="dxa"/>
              <w:bottom w:w="0" w:type="dxa"/>
              <w:right w:w="57" w:type="dxa"/>
            </w:tcMar>
            <w:vAlign w:val="center"/>
          </w:tcPr>
          <w:p w14:paraId="045D189B">
            <w:pPr>
              <w:jc w:val="center"/>
            </w:pPr>
            <w:r>
              <w:rPr>
                <w:rFonts w:hint="eastAsia"/>
              </w:rPr>
              <w:t>-</w:t>
            </w:r>
          </w:p>
        </w:tc>
        <w:tc>
          <w:tcPr>
            <w:tcW w:w="4720" w:type="dxa"/>
            <w:shd w:val="clear" w:color="auto" w:fill="FFFFFF"/>
            <w:tcMar>
              <w:top w:w="0" w:type="dxa"/>
              <w:left w:w="57" w:type="dxa"/>
              <w:bottom w:w="0" w:type="dxa"/>
              <w:right w:w="57" w:type="dxa"/>
            </w:tcMar>
            <w:vAlign w:val="center"/>
          </w:tcPr>
          <w:p w14:paraId="5E57F3C4">
            <w:pPr>
              <w:ind w:firstLine="0" w:firstLineChars="0"/>
            </w:pPr>
            <w:r>
              <w:rPr>
                <w:rFonts w:hint="eastAsia"/>
              </w:rPr>
              <w:t>注册方式：邮箱+密码或手机号+密码</w:t>
            </w:r>
          </w:p>
          <w:p w14:paraId="4E80B7A0">
            <w:pPr>
              <w:ind w:firstLine="0" w:firstLineChars="0"/>
            </w:pPr>
            <w:r>
              <w:rPr>
                <w:rFonts w:hint="eastAsia"/>
              </w:rPr>
              <w:t>登录方式：手机号或邮箱+密码</w:t>
            </w:r>
          </w:p>
        </w:tc>
        <w:tc>
          <w:tcPr>
            <w:tcW w:w="1527" w:type="dxa"/>
            <w:shd w:val="clear" w:color="auto" w:fill="FFFFFF"/>
            <w:tcMar>
              <w:top w:w="0" w:type="dxa"/>
              <w:left w:w="57" w:type="dxa"/>
              <w:bottom w:w="0" w:type="dxa"/>
              <w:right w:w="57" w:type="dxa"/>
            </w:tcMar>
            <w:vAlign w:val="center"/>
          </w:tcPr>
          <w:p w14:paraId="27599797">
            <w:pPr>
              <w:ind w:firstLine="0" w:firstLineChars="0"/>
            </w:pPr>
            <w:r>
              <w:rPr>
                <w:rFonts w:hint="eastAsia"/>
              </w:rPr>
              <w:t>注册/登 录</w:t>
            </w:r>
          </w:p>
        </w:tc>
      </w:tr>
      <w:tr w14:paraId="18F4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04" w:type="dxa"/>
            <w:vMerge w:val="continue"/>
            <w:shd w:val="clear" w:color="auto" w:fill="FFFFFF"/>
            <w:tcMar>
              <w:top w:w="0" w:type="dxa"/>
              <w:left w:w="57" w:type="dxa"/>
              <w:bottom w:w="0" w:type="dxa"/>
              <w:right w:w="57" w:type="dxa"/>
            </w:tcMar>
            <w:vAlign w:val="center"/>
          </w:tcPr>
          <w:p w14:paraId="78651758">
            <w:pPr>
              <w:jc w:val="center"/>
            </w:pPr>
          </w:p>
        </w:tc>
        <w:tc>
          <w:tcPr>
            <w:tcW w:w="1224" w:type="dxa"/>
            <w:shd w:val="clear" w:color="auto" w:fill="FFFFFF"/>
            <w:tcMar>
              <w:top w:w="0" w:type="dxa"/>
              <w:left w:w="57" w:type="dxa"/>
              <w:bottom w:w="0" w:type="dxa"/>
              <w:right w:w="57" w:type="dxa"/>
            </w:tcMar>
            <w:vAlign w:val="center"/>
          </w:tcPr>
          <w:p w14:paraId="30861A94">
            <w:pPr>
              <w:ind w:firstLine="0" w:firstLineChars="0"/>
              <w:jc w:val="center"/>
            </w:pPr>
            <w:r>
              <w:rPr>
                <w:rFonts w:hint="eastAsia"/>
              </w:rPr>
              <w:t>活动</w:t>
            </w:r>
          </w:p>
        </w:tc>
        <w:tc>
          <w:tcPr>
            <w:tcW w:w="1157" w:type="dxa"/>
            <w:shd w:val="clear" w:color="auto" w:fill="FFFFFF"/>
            <w:tcMar>
              <w:top w:w="0" w:type="dxa"/>
              <w:left w:w="57" w:type="dxa"/>
              <w:bottom w:w="0" w:type="dxa"/>
              <w:right w:w="57" w:type="dxa"/>
            </w:tcMar>
            <w:vAlign w:val="center"/>
          </w:tcPr>
          <w:p w14:paraId="53872CDE">
            <w:pPr>
              <w:jc w:val="center"/>
            </w:pPr>
            <w:r>
              <w:rPr>
                <w:rFonts w:hint="eastAsia"/>
              </w:rPr>
              <w:t>-</w:t>
            </w:r>
          </w:p>
        </w:tc>
        <w:tc>
          <w:tcPr>
            <w:tcW w:w="4720" w:type="dxa"/>
            <w:shd w:val="clear" w:color="auto" w:fill="FFFFFF"/>
            <w:tcMar>
              <w:top w:w="0" w:type="dxa"/>
              <w:left w:w="57" w:type="dxa"/>
              <w:bottom w:w="0" w:type="dxa"/>
              <w:right w:w="57" w:type="dxa"/>
            </w:tcMar>
            <w:vAlign w:val="center"/>
          </w:tcPr>
          <w:p w14:paraId="4D6E3840">
            <w:pPr>
              <w:ind w:firstLine="0" w:firstLineChars="0"/>
            </w:pPr>
            <w:r>
              <w:rPr>
                <w:rFonts w:hint="eastAsia"/>
              </w:rPr>
              <w:t>用户可以在此查看所有活动的详细信息，若当前用户已报名该活动后，用户可通过微信H5进行活动的手动签到。后台可对该活动的签到情况进行统计数据导出等。</w:t>
            </w:r>
          </w:p>
        </w:tc>
        <w:tc>
          <w:tcPr>
            <w:tcW w:w="1527" w:type="dxa"/>
            <w:shd w:val="clear" w:color="auto" w:fill="FFFFFF"/>
            <w:tcMar>
              <w:top w:w="0" w:type="dxa"/>
              <w:left w:w="57" w:type="dxa"/>
              <w:bottom w:w="0" w:type="dxa"/>
              <w:right w:w="57" w:type="dxa"/>
            </w:tcMar>
            <w:vAlign w:val="center"/>
          </w:tcPr>
          <w:p w14:paraId="0628E5DD"/>
          <w:p w14:paraId="6436A312">
            <w:pPr>
              <w:ind w:firstLine="0" w:firstLineChars="0"/>
            </w:pPr>
            <w:r>
              <w:rPr>
                <w:rFonts w:hint="eastAsia"/>
              </w:rPr>
              <w:t>活动</w:t>
            </w:r>
          </w:p>
        </w:tc>
      </w:tr>
    </w:tbl>
    <w:p w14:paraId="65A12FF2">
      <w:pPr>
        <w:rPr>
          <w:lang w:eastAsia="zh-Hans"/>
        </w:rPr>
      </w:pPr>
      <w:r>
        <w:rPr>
          <w:rFonts w:hint="eastAsia" w:cs="微软雅黑"/>
        </w:rPr>
        <w:t>●</w:t>
      </w:r>
      <w:r>
        <w:rPr>
          <w:rFonts w:hint="eastAsia"/>
        </w:rPr>
        <w:t xml:space="preserve"> 会员用户（PC前端中文版）</w:t>
      </w:r>
    </w:p>
    <w:p w14:paraId="5B80210C">
      <w:pPr>
        <w:pStyle w:val="22"/>
        <w:numPr>
          <w:ilvl w:val="0"/>
          <w:numId w:val="8"/>
        </w:numPr>
        <w:ind w:firstLineChars="0"/>
        <w:jc w:val="both"/>
        <w:rPr>
          <w:lang w:eastAsia="zh-Hans"/>
        </w:rPr>
      </w:pPr>
      <w:r>
        <w:rPr>
          <w:rFonts w:hint="eastAsia"/>
        </w:rPr>
        <w:t>后台</w:t>
      </w:r>
      <w:r>
        <w:rPr>
          <w:rFonts w:hint="eastAsia"/>
          <w:lang w:eastAsia="zh-Hans"/>
        </w:rPr>
        <w:t>管理员</w:t>
      </w:r>
      <w:r>
        <w:rPr>
          <w:rFonts w:hint="eastAsia"/>
        </w:rPr>
        <w:t>（PC后端中文版）</w:t>
      </w:r>
    </w:p>
    <w:tbl>
      <w:tblPr>
        <w:tblStyle w:val="15"/>
        <w:tblpPr w:leftFromText="180" w:rightFromText="180" w:vertAnchor="text" w:horzAnchor="page" w:tblpX="1094" w:tblpY="509"/>
        <w:tblOverlap w:val="never"/>
        <w:tblW w:w="100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1211"/>
        <w:gridCol w:w="5772"/>
        <w:gridCol w:w="1515"/>
      </w:tblGrid>
      <w:tr w14:paraId="7A2C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534" w:type="dxa"/>
            <w:shd w:val="clear" w:color="auto" w:fill="F3F3F3"/>
            <w:vAlign w:val="center"/>
          </w:tcPr>
          <w:p w14:paraId="42FD410A">
            <w:pPr>
              <w:ind w:firstLine="0" w:firstLineChars="0"/>
              <w:jc w:val="center"/>
              <w:rPr>
                <w:b/>
                <w:bCs/>
              </w:rPr>
            </w:pPr>
            <w:r>
              <w:rPr>
                <w:rFonts w:hint="eastAsia"/>
                <w:b/>
                <w:bCs/>
              </w:rPr>
              <w:t>系统栏目</w:t>
            </w:r>
          </w:p>
        </w:tc>
        <w:tc>
          <w:tcPr>
            <w:tcW w:w="1211" w:type="dxa"/>
            <w:shd w:val="clear" w:color="auto" w:fill="F3F3F3"/>
            <w:vAlign w:val="center"/>
          </w:tcPr>
          <w:p w14:paraId="78B7D669">
            <w:pPr>
              <w:ind w:firstLine="0" w:firstLineChars="0"/>
              <w:jc w:val="center"/>
              <w:rPr>
                <w:b/>
                <w:bCs/>
              </w:rPr>
            </w:pPr>
            <w:r>
              <w:rPr>
                <w:rFonts w:hint="eastAsia"/>
                <w:b/>
                <w:bCs/>
              </w:rPr>
              <w:t>下属分类</w:t>
            </w:r>
          </w:p>
        </w:tc>
        <w:tc>
          <w:tcPr>
            <w:tcW w:w="5772" w:type="dxa"/>
            <w:shd w:val="clear" w:color="auto" w:fill="F3F3F3"/>
            <w:vAlign w:val="center"/>
          </w:tcPr>
          <w:p w14:paraId="73A8BD1D">
            <w:pPr>
              <w:ind w:firstLine="422"/>
              <w:jc w:val="center"/>
              <w:rPr>
                <w:b/>
                <w:bCs/>
              </w:rPr>
            </w:pPr>
            <w:r>
              <w:rPr>
                <w:rFonts w:hint="eastAsia"/>
                <w:b/>
                <w:bCs/>
              </w:rPr>
              <w:t>内容摘要</w:t>
            </w:r>
          </w:p>
        </w:tc>
        <w:tc>
          <w:tcPr>
            <w:tcW w:w="1515" w:type="dxa"/>
            <w:shd w:val="clear" w:color="auto" w:fill="F3F3F3"/>
            <w:vAlign w:val="center"/>
          </w:tcPr>
          <w:p w14:paraId="0EA649DC">
            <w:pPr>
              <w:ind w:firstLine="0" w:firstLineChars="0"/>
              <w:jc w:val="center"/>
              <w:rPr>
                <w:b/>
                <w:bCs/>
              </w:rPr>
            </w:pPr>
            <w:r>
              <w:rPr>
                <w:rFonts w:hint="eastAsia"/>
                <w:b/>
                <w:bCs/>
              </w:rPr>
              <w:t>系统模块</w:t>
            </w:r>
          </w:p>
        </w:tc>
      </w:tr>
      <w:tr w14:paraId="7925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34" w:type="dxa"/>
            <w:shd w:val="clear" w:color="auto" w:fill="FFFFFF"/>
            <w:vAlign w:val="center"/>
          </w:tcPr>
          <w:p w14:paraId="5C8AE953">
            <w:pPr>
              <w:ind w:firstLine="0" w:firstLineChars="0"/>
            </w:pPr>
            <w:r>
              <w:rPr>
                <w:rFonts w:hint="eastAsia"/>
              </w:rPr>
              <w:t>登录</w:t>
            </w:r>
          </w:p>
        </w:tc>
        <w:tc>
          <w:tcPr>
            <w:tcW w:w="1211" w:type="dxa"/>
            <w:shd w:val="clear" w:color="auto" w:fill="FFFFFF"/>
            <w:vAlign w:val="center"/>
          </w:tcPr>
          <w:p w14:paraId="24548537">
            <w:r>
              <w:rPr>
                <w:rFonts w:hint="eastAsia"/>
              </w:rPr>
              <w:t>-</w:t>
            </w:r>
          </w:p>
        </w:tc>
        <w:tc>
          <w:tcPr>
            <w:tcW w:w="5772" w:type="dxa"/>
            <w:shd w:val="clear" w:color="auto" w:fill="FFFFFF"/>
            <w:vAlign w:val="center"/>
          </w:tcPr>
          <w:p w14:paraId="53828F83">
            <w:pPr>
              <w:ind w:firstLine="0" w:firstLineChars="0"/>
            </w:pPr>
            <w:r>
              <w:rPr>
                <w:rFonts w:hint="eastAsia"/>
              </w:rPr>
              <w:t>方式：系统自建账号体系</w:t>
            </w:r>
          </w:p>
        </w:tc>
        <w:tc>
          <w:tcPr>
            <w:tcW w:w="1515" w:type="dxa"/>
            <w:shd w:val="clear" w:color="auto" w:fill="FFFFFF"/>
            <w:vAlign w:val="center"/>
          </w:tcPr>
          <w:p w14:paraId="3213CCAD">
            <w:pPr>
              <w:ind w:firstLine="0" w:firstLineChars="0"/>
            </w:pPr>
            <w:r>
              <w:rPr>
                <w:rFonts w:hint="eastAsia"/>
              </w:rPr>
              <w:t>登 录</w:t>
            </w:r>
          </w:p>
        </w:tc>
      </w:tr>
      <w:tr w14:paraId="2ECF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534" w:type="dxa"/>
            <w:vMerge w:val="restart"/>
            <w:shd w:val="clear" w:color="auto" w:fill="FFFFFF"/>
            <w:vAlign w:val="center"/>
          </w:tcPr>
          <w:p w14:paraId="5B4648F5">
            <w:pPr>
              <w:ind w:firstLine="0" w:firstLineChars="0"/>
            </w:pPr>
            <w:r>
              <w:rPr>
                <w:rFonts w:hint="eastAsia"/>
              </w:rPr>
              <w:t>个人中心</w:t>
            </w:r>
          </w:p>
        </w:tc>
        <w:tc>
          <w:tcPr>
            <w:tcW w:w="1211" w:type="dxa"/>
            <w:shd w:val="clear" w:color="auto" w:fill="FFFFFF"/>
            <w:vAlign w:val="center"/>
          </w:tcPr>
          <w:p w14:paraId="4BE3056A">
            <w:r>
              <w:rPr>
                <w:rFonts w:hint="eastAsia"/>
              </w:rPr>
              <w:t>-</w:t>
            </w:r>
          </w:p>
        </w:tc>
        <w:tc>
          <w:tcPr>
            <w:tcW w:w="5772" w:type="dxa"/>
            <w:shd w:val="clear" w:color="auto" w:fill="FFFFFF"/>
            <w:vAlign w:val="center"/>
          </w:tcPr>
          <w:p w14:paraId="217E213B">
            <w:pPr>
              <w:ind w:firstLine="0" w:firstLineChars="0"/>
            </w:pPr>
            <w:r>
              <w:rPr>
                <w:rFonts w:hint="eastAsia"/>
              </w:rPr>
              <w:t>个人信息</w:t>
            </w:r>
          </w:p>
          <w:p w14:paraId="4140F8FE">
            <w:pPr>
              <w:ind w:firstLine="0" w:firstLineChars="0"/>
            </w:pPr>
            <w:r>
              <w:rPr>
                <w:rFonts w:hint="eastAsia"/>
              </w:rPr>
              <w:t>修改密码</w:t>
            </w:r>
          </w:p>
        </w:tc>
        <w:tc>
          <w:tcPr>
            <w:tcW w:w="1515" w:type="dxa"/>
            <w:vMerge w:val="restart"/>
            <w:shd w:val="clear" w:color="auto" w:fill="FFFFFF"/>
            <w:vAlign w:val="center"/>
          </w:tcPr>
          <w:p w14:paraId="33B2435F">
            <w:pPr>
              <w:ind w:firstLine="0" w:firstLineChars="0"/>
            </w:pPr>
            <w:r>
              <w:rPr>
                <w:rFonts w:hint="eastAsia"/>
              </w:rPr>
              <w:t>个人中心</w:t>
            </w:r>
          </w:p>
        </w:tc>
      </w:tr>
      <w:tr w14:paraId="6602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rPr>
        <w:tc>
          <w:tcPr>
            <w:tcW w:w="1534" w:type="dxa"/>
            <w:vMerge w:val="continue"/>
            <w:shd w:val="clear" w:color="auto" w:fill="FFFFFF"/>
            <w:vAlign w:val="center"/>
          </w:tcPr>
          <w:p w14:paraId="4FDA9AC7"/>
        </w:tc>
        <w:tc>
          <w:tcPr>
            <w:tcW w:w="1211" w:type="dxa"/>
            <w:shd w:val="clear" w:color="auto" w:fill="FFFFFF"/>
            <w:vAlign w:val="center"/>
          </w:tcPr>
          <w:p w14:paraId="37FD45D1">
            <w:r>
              <w:rPr>
                <w:rFonts w:hint="eastAsia"/>
              </w:rPr>
              <w:t>-</w:t>
            </w:r>
          </w:p>
        </w:tc>
        <w:tc>
          <w:tcPr>
            <w:tcW w:w="5772" w:type="dxa"/>
            <w:shd w:val="clear" w:color="auto" w:fill="FFFFFF"/>
            <w:vAlign w:val="center"/>
          </w:tcPr>
          <w:p w14:paraId="7ABC3B18">
            <w:pPr>
              <w:ind w:firstLine="0" w:firstLineChars="0"/>
            </w:pPr>
            <w:r>
              <w:rPr>
                <w:rFonts w:hint="eastAsia"/>
              </w:rPr>
              <w:t>退出登录</w:t>
            </w:r>
          </w:p>
        </w:tc>
        <w:tc>
          <w:tcPr>
            <w:tcW w:w="1515" w:type="dxa"/>
            <w:vMerge w:val="continue"/>
            <w:shd w:val="clear" w:color="auto" w:fill="FFFFFF"/>
            <w:vAlign w:val="center"/>
          </w:tcPr>
          <w:p w14:paraId="1F156465"/>
        </w:tc>
      </w:tr>
      <w:tr w14:paraId="6C40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534" w:type="dxa"/>
            <w:vMerge w:val="restart"/>
            <w:shd w:val="clear" w:color="auto" w:fill="FFFFFF"/>
            <w:vAlign w:val="center"/>
          </w:tcPr>
          <w:p w14:paraId="16B43E6F">
            <w:pPr>
              <w:ind w:firstLine="0" w:firstLineChars="0"/>
            </w:pPr>
            <w:r>
              <w:rPr>
                <w:rFonts w:hint="eastAsia"/>
              </w:rPr>
              <w:t>活动管理</w:t>
            </w:r>
          </w:p>
        </w:tc>
        <w:tc>
          <w:tcPr>
            <w:tcW w:w="1211" w:type="dxa"/>
            <w:shd w:val="clear" w:color="auto" w:fill="FFFFFF"/>
            <w:vAlign w:val="center"/>
          </w:tcPr>
          <w:p w14:paraId="2EA0D711">
            <w:pPr>
              <w:ind w:firstLine="0" w:firstLineChars="0"/>
            </w:pPr>
            <w:r>
              <w:rPr>
                <w:rFonts w:hint="eastAsia"/>
              </w:rPr>
              <w:t>活动分类</w:t>
            </w:r>
          </w:p>
        </w:tc>
        <w:tc>
          <w:tcPr>
            <w:tcW w:w="5772" w:type="dxa"/>
            <w:shd w:val="clear" w:color="auto" w:fill="FFFFFF"/>
            <w:vAlign w:val="center"/>
          </w:tcPr>
          <w:p w14:paraId="1B7938E4">
            <w:pPr>
              <w:ind w:firstLine="0" w:firstLineChars="0"/>
            </w:pPr>
            <w:r>
              <w:rPr>
                <w:rFonts w:hint="eastAsia"/>
              </w:rPr>
              <w:t>系统提供活动分类的管理及活动标签管理进行维护。</w:t>
            </w:r>
          </w:p>
        </w:tc>
        <w:tc>
          <w:tcPr>
            <w:tcW w:w="1515" w:type="dxa"/>
            <w:shd w:val="clear" w:color="auto" w:fill="FFFFFF"/>
            <w:vAlign w:val="center"/>
          </w:tcPr>
          <w:p w14:paraId="211BDEF7">
            <w:pPr>
              <w:ind w:firstLine="0" w:firstLineChars="0"/>
            </w:pPr>
            <w:r>
              <w:rPr>
                <w:rFonts w:hint="eastAsia"/>
              </w:rPr>
              <w:t>活动分类</w:t>
            </w:r>
          </w:p>
        </w:tc>
      </w:tr>
      <w:tr w14:paraId="1294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vMerge w:val="continue"/>
            <w:shd w:val="clear" w:color="auto" w:fill="FFFFFF"/>
            <w:vAlign w:val="center"/>
          </w:tcPr>
          <w:p w14:paraId="09A05B94"/>
        </w:tc>
        <w:tc>
          <w:tcPr>
            <w:tcW w:w="1211" w:type="dxa"/>
            <w:shd w:val="clear" w:color="auto" w:fill="FFFFFF"/>
            <w:vAlign w:val="center"/>
          </w:tcPr>
          <w:p w14:paraId="5DD17BE0">
            <w:pPr>
              <w:ind w:firstLine="0" w:firstLineChars="0"/>
            </w:pPr>
            <w:r>
              <w:rPr>
                <w:rFonts w:hint="eastAsia"/>
              </w:rPr>
              <w:t>活动管理</w:t>
            </w:r>
          </w:p>
        </w:tc>
        <w:tc>
          <w:tcPr>
            <w:tcW w:w="5772" w:type="dxa"/>
            <w:shd w:val="clear" w:color="auto" w:fill="FFFFFF"/>
            <w:vAlign w:val="center"/>
          </w:tcPr>
          <w:p w14:paraId="4E737DAF">
            <w:pPr>
              <w:ind w:firstLine="0" w:firstLineChars="0"/>
            </w:pPr>
            <w:r>
              <w:rPr>
                <w:rFonts w:hint="eastAsia"/>
              </w:rPr>
              <w:t>后台可对活动进行新增、编辑、发布操作，发布的活动，前端用户可进行活动信息的浏览及报名，报名后，后台可进行相关报名信息的查阅。</w:t>
            </w:r>
          </w:p>
        </w:tc>
        <w:tc>
          <w:tcPr>
            <w:tcW w:w="1515" w:type="dxa"/>
            <w:shd w:val="clear" w:color="auto" w:fill="FFFFFF"/>
            <w:vAlign w:val="center"/>
          </w:tcPr>
          <w:p w14:paraId="55796DEB"/>
          <w:p w14:paraId="3425906C">
            <w:pPr>
              <w:ind w:firstLine="0" w:firstLineChars="0"/>
            </w:pPr>
            <w:r>
              <w:rPr>
                <w:rFonts w:hint="eastAsia"/>
              </w:rPr>
              <w:t>活动管理</w:t>
            </w:r>
          </w:p>
        </w:tc>
      </w:tr>
      <w:tr w14:paraId="1BD5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vMerge w:val="continue"/>
            <w:shd w:val="clear" w:color="auto" w:fill="FFFFFF"/>
            <w:vAlign w:val="center"/>
          </w:tcPr>
          <w:p w14:paraId="5CE6D7D9"/>
        </w:tc>
        <w:tc>
          <w:tcPr>
            <w:tcW w:w="1211" w:type="dxa"/>
            <w:shd w:val="clear" w:color="auto" w:fill="FFFFFF"/>
            <w:vAlign w:val="center"/>
          </w:tcPr>
          <w:p w14:paraId="4D1B5D1D">
            <w:pPr>
              <w:ind w:firstLine="0" w:firstLineChars="0"/>
            </w:pPr>
            <w:r>
              <w:rPr>
                <w:rFonts w:hint="eastAsia"/>
              </w:rPr>
              <w:t>活动提问管理</w:t>
            </w:r>
          </w:p>
        </w:tc>
        <w:tc>
          <w:tcPr>
            <w:tcW w:w="5772" w:type="dxa"/>
            <w:shd w:val="clear" w:color="auto" w:fill="FFFFFF"/>
            <w:vAlign w:val="center"/>
          </w:tcPr>
          <w:p w14:paraId="25D39DF5">
            <w:pPr>
              <w:ind w:firstLine="0" w:firstLineChars="0"/>
            </w:pPr>
            <w:r>
              <w:rPr>
                <w:rFonts w:hint="eastAsia"/>
              </w:rPr>
              <w:t>活动提问主要实现前台用户对活动的提问信息进行查看和回复。</w:t>
            </w:r>
          </w:p>
        </w:tc>
        <w:tc>
          <w:tcPr>
            <w:tcW w:w="1515" w:type="dxa"/>
            <w:shd w:val="clear" w:color="auto" w:fill="FFFFFF"/>
            <w:vAlign w:val="center"/>
          </w:tcPr>
          <w:p w14:paraId="418052CF">
            <w:pPr>
              <w:ind w:firstLine="0" w:firstLineChars="0"/>
            </w:pPr>
            <w:r>
              <w:rPr>
                <w:rFonts w:hint="eastAsia"/>
              </w:rPr>
              <w:t>活动提问管理</w:t>
            </w:r>
          </w:p>
        </w:tc>
      </w:tr>
      <w:tr w14:paraId="0540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vMerge w:val="restart"/>
            <w:shd w:val="clear" w:color="auto" w:fill="FFFFFF"/>
            <w:vAlign w:val="center"/>
          </w:tcPr>
          <w:p w14:paraId="328D0D9F">
            <w:pPr>
              <w:ind w:firstLine="0" w:firstLineChars="0"/>
            </w:pPr>
            <w:r>
              <w:rPr>
                <w:rFonts w:hint="eastAsia"/>
              </w:rPr>
              <w:t>社区管理</w:t>
            </w:r>
          </w:p>
        </w:tc>
        <w:tc>
          <w:tcPr>
            <w:tcW w:w="1211" w:type="dxa"/>
            <w:shd w:val="clear" w:color="auto" w:fill="FFFFFF"/>
            <w:vAlign w:val="center"/>
          </w:tcPr>
          <w:p w14:paraId="7940F64E">
            <w:pPr>
              <w:ind w:firstLine="0" w:firstLineChars="0"/>
            </w:pPr>
            <w:r>
              <w:rPr>
                <w:rFonts w:hint="eastAsia"/>
              </w:rPr>
              <w:t>分类管理</w:t>
            </w:r>
          </w:p>
        </w:tc>
        <w:tc>
          <w:tcPr>
            <w:tcW w:w="5772" w:type="dxa"/>
            <w:shd w:val="clear" w:color="auto" w:fill="FFFFFF"/>
            <w:vAlign w:val="center"/>
          </w:tcPr>
          <w:p w14:paraId="5D5FDB8A">
            <w:pPr>
              <w:ind w:firstLine="0" w:firstLineChars="0"/>
            </w:pPr>
            <w:r>
              <w:rPr>
                <w:rFonts w:hint="eastAsia"/>
              </w:rPr>
              <w:t>管理员可以根据论坛的需求和用户群体，创建新的分类或子分类，以便更好地组织和呈现论坛内容。管理员可以编辑已有分类的名称、描述、顺序等信息，以适应论坛内容的变化或用户反馈。对于不再需要或不符合论坛主题的分类，管理员可以选择删除，以避免混淆用户或造成内容冗余</w:t>
            </w:r>
          </w:p>
        </w:tc>
        <w:tc>
          <w:tcPr>
            <w:tcW w:w="1515" w:type="dxa"/>
            <w:shd w:val="clear" w:color="auto" w:fill="FFFFFF"/>
            <w:vAlign w:val="center"/>
          </w:tcPr>
          <w:p w14:paraId="0DCDBA07"/>
          <w:p w14:paraId="4B5B23A4"/>
          <w:p w14:paraId="2D821248"/>
          <w:p w14:paraId="38C966F1">
            <w:pPr>
              <w:ind w:firstLine="0" w:firstLineChars="0"/>
            </w:pPr>
            <w:r>
              <w:rPr>
                <w:rFonts w:hint="eastAsia"/>
              </w:rPr>
              <w:t>分类管理</w:t>
            </w:r>
          </w:p>
        </w:tc>
      </w:tr>
      <w:tr w14:paraId="208E8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vMerge w:val="continue"/>
            <w:shd w:val="clear" w:color="auto" w:fill="FFFFFF"/>
            <w:vAlign w:val="center"/>
          </w:tcPr>
          <w:p w14:paraId="6B840A8F"/>
        </w:tc>
        <w:tc>
          <w:tcPr>
            <w:tcW w:w="1211" w:type="dxa"/>
            <w:shd w:val="clear" w:color="auto" w:fill="FFFFFF"/>
            <w:vAlign w:val="center"/>
          </w:tcPr>
          <w:p w14:paraId="27CC9FD0">
            <w:pPr>
              <w:ind w:firstLine="0" w:firstLineChars="0"/>
            </w:pPr>
            <w:r>
              <w:rPr>
                <w:rFonts w:hint="eastAsia"/>
              </w:rPr>
              <w:t>帖子管理</w:t>
            </w:r>
          </w:p>
        </w:tc>
        <w:tc>
          <w:tcPr>
            <w:tcW w:w="5772" w:type="dxa"/>
            <w:shd w:val="clear" w:color="auto" w:fill="FFFFFF"/>
            <w:vAlign w:val="center"/>
          </w:tcPr>
          <w:p w14:paraId="5B61F9A0">
            <w:pPr>
              <w:ind w:firstLine="0" w:firstLineChars="0"/>
            </w:pPr>
            <w:r>
              <w:rPr>
                <w:rFonts w:hint="eastAsia"/>
              </w:rPr>
              <w:t>管理员可以直接在后台发布帖子，用于发布论坛公告、活动通知或其他重要信息。管理员可进行帖子的查看，包括查看用户发起的帖子和后台管理员发起的帖子信息。</w:t>
            </w:r>
          </w:p>
          <w:p w14:paraId="2A07ACD8">
            <w:pPr>
              <w:ind w:firstLine="0" w:firstLineChars="0"/>
            </w:pPr>
            <w:r>
              <w:rPr>
                <w:rFonts w:hint="eastAsia"/>
              </w:rPr>
              <w:t>管理员可以将重要的帖子置顶或加精，以吸引更多用户的关注。同时，也可以将帖子移动到更合适的分类中，以提高内容的可读性和可访问性。</w:t>
            </w:r>
          </w:p>
        </w:tc>
        <w:tc>
          <w:tcPr>
            <w:tcW w:w="1515" w:type="dxa"/>
            <w:shd w:val="clear" w:color="auto" w:fill="FFFFFF"/>
            <w:vAlign w:val="center"/>
          </w:tcPr>
          <w:p w14:paraId="27F4B87B">
            <w:pPr>
              <w:ind w:firstLine="0" w:firstLineChars="0"/>
            </w:pPr>
            <w:r>
              <w:rPr>
                <w:rFonts w:hint="eastAsia"/>
              </w:rPr>
              <w:t>帖子管理</w:t>
            </w:r>
          </w:p>
        </w:tc>
      </w:tr>
      <w:tr w14:paraId="1FA9A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vMerge w:val="continue"/>
            <w:shd w:val="clear" w:color="auto" w:fill="FFFFFF"/>
            <w:vAlign w:val="center"/>
          </w:tcPr>
          <w:p w14:paraId="0A2B66F1"/>
        </w:tc>
        <w:tc>
          <w:tcPr>
            <w:tcW w:w="1211" w:type="dxa"/>
            <w:shd w:val="clear" w:color="auto" w:fill="FFFFFF"/>
            <w:vAlign w:val="center"/>
          </w:tcPr>
          <w:p w14:paraId="09025B3B">
            <w:pPr>
              <w:ind w:firstLine="0" w:firstLineChars="0"/>
            </w:pPr>
            <w:r>
              <w:rPr>
                <w:rFonts w:hint="eastAsia"/>
              </w:rPr>
              <w:t>回复管理</w:t>
            </w:r>
          </w:p>
        </w:tc>
        <w:tc>
          <w:tcPr>
            <w:tcW w:w="5772" w:type="dxa"/>
            <w:shd w:val="clear" w:color="auto" w:fill="FFFFFF"/>
            <w:vAlign w:val="center"/>
          </w:tcPr>
          <w:p w14:paraId="10880A27">
            <w:pPr>
              <w:ind w:firstLine="0" w:firstLineChars="0"/>
            </w:pPr>
            <w:r>
              <w:rPr>
                <w:rFonts w:hint="eastAsia"/>
              </w:rPr>
              <w:t>与帖子管理类似，管理员可以审核用户发布的回复，确保内容合规并符合社区氛围。对于违规或不当的回复，管理员可以选择删除或进行其他处理</w:t>
            </w:r>
          </w:p>
        </w:tc>
        <w:tc>
          <w:tcPr>
            <w:tcW w:w="1515" w:type="dxa"/>
            <w:shd w:val="clear" w:color="auto" w:fill="FFFFFF"/>
            <w:vAlign w:val="center"/>
          </w:tcPr>
          <w:p w14:paraId="4A1C1695"/>
          <w:p w14:paraId="127DC8F0">
            <w:pPr>
              <w:ind w:firstLine="0" w:firstLineChars="0"/>
            </w:pPr>
            <w:r>
              <w:rPr>
                <w:rFonts w:hint="eastAsia"/>
              </w:rPr>
              <w:t>回复管理</w:t>
            </w:r>
          </w:p>
        </w:tc>
      </w:tr>
      <w:tr w14:paraId="403A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vMerge w:val="restart"/>
            <w:shd w:val="clear" w:color="auto" w:fill="FFFFFF"/>
            <w:vAlign w:val="center"/>
          </w:tcPr>
          <w:p w14:paraId="48B1E8FC">
            <w:pPr>
              <w:ind w:firstLine="0" w:firstLineChars="0"/>
            </w:pPr>
            <w:r>
              <w:rPr>
                <w:rFonts w:hint="eastAsia"/>
              </w:rPr>
              <w:t>话题管理</w:t>
            </w:r>
          </w:p>
        </w:tc>
        <w:tc>
          <w:tcPr>
            <w:tcW w:w="1211" w:type="dxa"/>
            <w:shd w:val="clear" w:color="auto" w:fill="FFFFFF"/>
            <w:vAlign w:val="center"/>
          </w:tcPr>
          <w:p w14:paraId="53211160">
            <w:pPr>
              <w:ind w:firstLine="0" w:firstLineChars="0"/>
            </w:pPr>
            <w:r>
              <w:rPr>
                <w:rFonts w:hint="eastAsia"/>
              </w:rPr>
              <w:t>话题分类管理</w:t>
            </w:r>
          </w:p>
        </w:tc>
        <w:tc>
          <w:tcPr>
            <w:tcW w:w="5772" w:type="dxa"/>
            <w:shd w:val="clear" w:color="auto" w:fill="FFFFFF"/>
            <w:vAlign w:val="center"/>
          </w:tcPr>
          <w:p w14:paraId="73B5C5A1">
            <w:pPr>
              <w:ind w:firstLine="0" w:firstLineChars="0"/>
            </w:pPr>
            <w:r>
              <w:rPr>
                <w:rFonts w:hint="eastAsia"/>
              </w:rPr>
              <w:t>管理员可以根据论坛的定位和用户需求，创建新的话题分类。这有助于用户更快速地找到感兴趣的内容，并提升论坛的内容组织性。管理员可以修改现有分类的名称、描述、顺序等属性，以适应论坛内容的变化或满足特定需求。对于不再需要或已经过时的分类，管理员可以选择删除，以清理论坛内容并提升用户体验。</w:t>
            </w:r>
          </w:p>
        </w:tc>
        <w:tc>
          <w:tcPr>
            <w:tcW w:w="1515" w:type="dxa"/>
            <w:shd w:val="clear" w:color="auto" w:fill="FFFFFF"/>
            <w:vAlign w:val="center"/>
          </w:tcPr>
          <w:p w14:paraId="0EE5A3E0"/>
        </w:tc>
      </w:tr>
      <w:tr w14:paraId="4A7E8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vMerge w:val="continue"/>
            <w:shd w:val="clear" w:color="auto" w:fill="FFFFFF"/>
            <w:vAlign w:val="center"/>
          </w:tcPr>
          <w:p w14:paraId="37579F45"/>
        </w:tc>
        <w:tc>
          <w:tcPr>
            <w:tcW w:w="1211" w:type="dxa"/>
            <w:shd w:val="clear" w:color="auto" w:fill="FFFFFF"/>
            <w:vAlign w:val="center"/>
          </w:tcPr>
          <w:p w14:paraId="6FD0F3BF">
            <w:pPr>
              <w:ind w:firstLine="0" w:firstLineChars="0"/>
            </w:pPr>
            <w:r>
              <w:rPr>
                <w:rFonts w:hint="eastAsia"/>
              </w:rPr>
              <w:t>话题管理</w:t>
            </w:r>
          </w:p>
        </w:tc>
        <w:tc>
          <w:tcPr>
            <w:tcW w:w="5772" w:type="dxa"/>
            <w:shd w:val="clear" w:color="auto" w:fill="FFFFFF"/>
            <w:vAlign w:val="center"/>
          </w:tcPr>
          <w:p w14:paraId="427AFB44">
            <w:pPr>
              <w:ind w:firstLine="0" w:firstLineChars="0"/>
            </w:pPr>
            <w:r>
              <w:rPr>
                <w:rFonts w:hint="eastAsia"/>
              </w:rPr>
              <w:t>管理员或具有相应权限的用户可以创建新的话题文章。在创建过程中，用户需要填写话题文章的标题、内容、分类等信息，并可以选择是否立即发布。</w:t>
            </w:r>
          </w:p>
          <w:p w14:paraId="54E7E88C">
            <w:pPr>
              <w:ind w:firstLine="0" w:firstLineChars="0"/>
            </w:pPr>
            <w:r>
              <w:rPr>
                <w:rFonts w:hint="eastAsia"/>
              </w:rPr>
              <w:t>管理员或具有发布权限的用户可以将创建好的文章发布到论坛中。发布后，文章将出现在相应的分类下，供其他用户浏览和评论。</w:t>
            </w:r>
          </w:p>
          <w:p w14:paraId="7511F4D1">
            <w:pPr>
              <w:ind w:firstLine="0" w:firstLineChars="0"/>
            </w:pPr>
            <w:r>
              <w:rPr>
                <w:rFonts w:hint="eastAsia"/>
              </w:rPr>
              <w:t>当有新文章发布或重要内容更新时，管理员可以选择通过邮件向所有注册会员发送通知。这有助于增加文章的曝光度，并鼓励会员积极参与讨论。已发布的文章可以被管理员编辑。编辑功能允许用户对文章的内容、标题、分类等信息进行修改和优化。对于不再需要或存在问题的文章，管理员或文章的原始作者可以选择删除。删除操作将永久移除文章及其所有评论和回复。</w:t>
            </w:r>
          </w:p>
        </w:tc>
        <w:tc>
          <w:tcPr>
            <w:tcW w:w="1515" w:type="dxa"/>
            <w:shd w:val="clear" w:color="auto" w:fill="FFFFFF"/>
            <w:vAlign w:val="center"/>
          </w:tcPr>
          <w:p w14:paraId="5BB32D49"/>
        </w:tc>
      </w:tr>
      <w:tr w14:paraId="7C7F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shd w:val="clear" w:color="auto" w:fill="FFFFFF"/>
            <w:vAlign w:val="center"/>
          </w:tcPr>
          <w:p w14:paraId="299358C7">
            <w:pPr>
              <w:ind w:firstLine="0" w:firstLineChars="0"/>
            </w:pPr>
            <w:r>
              <w:rPr>
                <w:rFonts w:hint="eastAsia"/>
              </w:rPr>
              <w:t>专家管理</w:t>
            </w:r>
          </w:p>
        </w:tc>
        <w:tc>
          <w:tcPr>
            <w:tcW w:w="1211" w:type="dxa"/>
            <w:shd w:val="clear" w:color="auto" w:fill="FFFFFF"/>
            <w:vAlign w:val="center"/>
          </w:tcPr>
          <w:p w14:paraId="1957915B">
            <w:r>
              <w:rPr>
                <w:rFonts w:hint="eastAsia"/>
              </w:rPr>
              <w:t>-</w:t>
            </w:r>
          </w:p>
        </w:tc>
        <w:tc>
          <w:tcPr>
            <w:tcW w:w="5772" w:type="dxa"/>
            <w:shd w:val="clear" w:color="auto" w:fill="FFFFFF"/>
            <w:vAlign w:val="center"/>
          </w:tcPr>
          <w:p w14:paraId="4E77F3E1">
            <w:pPr>
              <w:ind w:firstLine="0" w:firstLineChars="0"/>
            </w:pPr>
            <w:r>
              <w:rPr>
                <w:rFonts w:hint="eastAsia"/>
              </w:rPr>
              <w:t>专家管理模块是一个关键组成部分，旨在集中管理论坛内的专家资源，确保专家信息的准确性和完整性，管理员可对专家信息进行管理包括新增、编辑、删除操作。并为前端用户提供便捷的专家信息查询。包括查看专家的姓名及联系方式及贡献与成就信息。</w:t>
            </w:r>
          </w:p>
        </w:tc>
        <w:tc>
          <w:tcPr>
            <w:tcW w:w="1515" w:type="dxa"/>
            <w:shd w:val="clear" w:color="auto" w:fill="FFFFFF"/>
            <w:vAlign w:val="center"/>
          </w:tcPr>
          <w:p w14:paraId="688ED8F7"/>
        </w:tc>
      </w:tr>
      <w:tr w14:paraId="0662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vMerge w:val="restart"/>
            <w:shd w:val="clear" w:color="auto" w:fill="FFFFFF"/>
            <w:vAlign w:val="center"/>
          </w:tcPr>
          <w:p w14:paraId="12CDA0BC">
            <w:pPr>
              <w:ind w:firstLine="0" w:firstLineChars="0"/>
            </w:pPr>
            <w:r>
              <w:rPr>
                <w:rFonts w:hint="eastAsia"/>
              </w:rPr>
              <w:t>运营中心</w:t>
            </w:r>
          </w:p>
        </w:tc>
        <w:tc>
          <w:tcPr>
            <w:tcW w:w="1211" w:type="dxa"/>
            <w:shd w:val="clear" w:color="auto" w:fill="FFFFFF"/>
            <w:vAlign w:val="center"/>
          </w:tcPr>
          <w:p w14:paraId="5E86DA54">
            <w:pPr>
              <w:ind w:firstLine="0" w:firstLineChars="0"/>
            </w:pPr>
            <w:r>
              <w:rPr>
                <w:rFonts w:hint="eastAsia"/>
              </w:rPr>
              <w:t>评论回复审核</w:t>
            </w:r>
          </w:p>
        </w:tc>
        <w:tc>
          <w:tcPr>
            <w:tcW w:w="5772" w:type="dxa"/>
            <w:shd w:val="clear" w:color="auto" w:fill="FFFFFF"/>
            <w:vAlign w:val="center"/>
          </w:tcPr>
          <w:p w14:paraId="57CC9269">
            <w:pPr>
              <w:ind w:firstLine="0" w:firstLineChars="0"/>
            </w:pPr>
            <w:r>
              <w:rPr>
                <w:rFonts w:hint="eastAsia"/>
              </w:rPr>
              <w:t>管理员可对AI审核失败的评论和回复进行人工审核，确保内容符合论坛规定和社区标准。对于违规或不合适的内容，管理员可以选择审核不通过，审核消息将通过站内信息通知用户</w:t>
            </w:r>
          </w:p>
        </w:tc>
        <w:tc>
          <w:tcPr>
            <w:tcW w:w="1515" w:type="dxa"/>
            <w:shd w:val="clear" w:color="auto" w:fill="FFFFFF"/>
            <w:vAlign w:val="center"/>
          </w:tcPr>
          <w:p w14:paraId="44DA744F"/>
        </w:tc>
      </w:tr>
      <w:tr w14:paraId="2FE59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vMerge w:val="continue"/>
            <w:shd w:val="clear" w:color="auto" w:fill="FFFFFF"/>
            <w:vAlign w:val="center"/>
          </w:tcPr>
          <w:p w14:paraId="33A998C2"/>
        </w:tc>
        <w:tc>
          <w:tcPr>
            <w:tcW w:w="1211" w:type="dxa"/>
            <w:shd w:val="clear" w:color="auto" w:fill="FFFFFF"/>
            <w:vAlign w:val="center"/>
          </w:tcPr>
          <w:p w14:paraId="0F952633">
            <w:pPr>
              <w:ind w:firstLine="0" w:firstLineChars="0"/>
            </w:pPr>
            <w:r>
              <w:rPr>
                <w:rFonts w:hint="eastAsia"/>
              </w:rPr>
              <w:t>话题文章审核</w:t>
            </w:r>
          </w:p>
        </w:tc>
        <w:tc>
          <w:tcPr>
            <w:tcW w:w="5772" w:type="dxa"/>
            <w:shd w:val="clear" w:color="auto" w:fill="FFFFFF"/>
            <w:vAlign w:val="center"/>
          </w:tcPr>
          <w:p w14:paraId="319674E2">
            <w:pPr>
              <w:ind w:firstLine="0" w:firstLineChars="0"/>
            </w:pPr>
            <w:r>
              <w:rPr>
                <w:rFonts w:hint="eastAsia"/>
              </w:rPr>
              <w:t>管理员可对AI审核失败的话题文章内容进行人工审核，确保内容符合论坛规定和社区标准。对于违规或不合适的内容，管理员可以选择审核不通过，审核消息将通过站内信息通知用户。</w:t>
            </w:r>
          </w:p>
        </w:tc>
        <w:tc>
          <w:tcPr>
            <w:tcW w:w="1515" w:type="dxa"/>
            <w:shd w:val="clear" w:color="auto" w:fill="FFFFFF"/>
            <w:vAlign w:val="center"/>
          </w:tcPr>
          <w:p w14:paraId="17E06A65"/>
        </w:tc>
      </w:tr>
      <w:tr w14:paraId="352E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vMerge w:val="continue"/>
            <w:shd w:val="clear" w:color="auto" w:fill="FFFFFF"/>
            <w:vAlign w:val="center"/>
          </w:tcPr>
          <w:p w14:paraId="6104CA1D"/>
        </w:tc>
        <w:tc>
          <w:tcPr>
            <w:tcW w:w="1211" w:type="dxa"/>
            <w:shd w:val="clear" w:color="auto" w:fill="FFFFFF"/>
            <w:vAlign w:val="center"/>
          </w:tcPr>
          <w:p w14:paraId="58D271D1">
            <w:pPr>
              <w:ind w:firstLine="0" w:firstLineChars="0"/>
            </w:pPr>
            <w:r>
              <w:rPr>
                <w:rFonts w:hint="eastAsia"/>
              </w:rPr>
              <w:t>帖子审核</w:t>
            </w:r>
          </w:p>
        </w:tc>
        <w:tc>
          <w:tcPr>
            <w:tcW w:w="5772" w:type="dxa"/>
            <w:shd w:val="clear" w:color="auto" w:fill="FFFFFF"/>
            <w:vAlign w:val="center"/>
          </w:tcPr>
          <w:p w14:paraId="61F8BEF7">
            <w:pPr>
              <w:ind w:firstLine="0" w:firstLineChars="0"/>
            </w:pPr>
            <w:r>
              <w:rPr>
                <w:rFonts w:hint="eastAsia"/>
              </w:rPr>
              <w:t>管理员可对AI审核失败的帖子进行人工审核，确保内容符合论坛规定和社区标准。对于违规或不合适的内容，管理员可以选择审核不通过，审核消息将通过站内信息通知用户。</w:t>
            </w:r>
          </w:p>
        </w:tc>
        <w:tc>
          <w:tcPr>
            <w:tcW w:w="1515" w:type="dxa"/>
            <w:shd w:val="clear" w:color="auto" w:fill="FFFFFF"/>
            <w:vAlign w:val="center"/>
          </w:tcPr>
          <w:p w14:paraId="79A540AC"/>
        </w:tc>
      </w:tr>
      <w:tr w14:paraId="2AFE4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trPr>
        <w:tc>
          <w:tcPr>
            <w:tcW w:w="1534" w:type="dxa"/>
            <w:vMerge w:val="restart"/>
            <w:shd w:val="clear" w:color="auto" w:fill="FFFFFF"/>
            <w:vAlign w:val="center"/>
          </w:tcPr>
          <w:p w14:paraId="7B4C4AB3">
            <w:pPr>
              <w:ind w:firstLine="0" w:firstLineChars="0"/>
            </w:pPr>
            <w:r>
              <w:rPr>
                <w:rFonts w:hint="eastAsia"/>
              </w:rPr>
              <w:t>会员管理</w:t>
            </w:r>
          </w:p>
        </w:tc>
        <w:tc>
          <w:tcPr>
            <w:tcW w:w="1211" w:type="dxa"/>
            <w:shd w:val="clear" w:color="auto" w:fill="FFFFFF"/>
            <w:vAlign w:val="center"/>
          </w:tcPr>
          <w:p w14:paraId="525BF423">
            <w:pPr>
              <w:ind w:firstLine="0" w:firstLineChars="0"/>
            </w:pPr>
            <w:r>
              <w:rPr>
                <w:rFonts w:hint="eastAsia"/>
              </w:rPr>
              <w:t>会员信息</w:t>
            </w:r>
          </w:p>
        </w:tc>
        <w:tc>
          <w:tcPr>
            <w:tcW w:w="5772" w:type="dxa"/>
            <w:shd w:val="clear" w:color="auto" w:fill="FFFFFF"/>
            <w:vAlign w:val="center"/>
          </w:tcPr>
          <w:p w14:paraId="16285ECA">
            <w:pPr>
              <w:ind w:firstLine="0" w:firstLineChars="0"/>
            </w:pPr>
            <w:r>
              <w:rPr>
                <w:rFonts w:hint="eastAsia"/>
              </w:rPr>
              <w:t>显示所有注册会员的列表，包括用户名、注册时间、最后登录时间等基本信息。</w:t>
            </w:r>
          </w:p>
          <w:p w14:paraId="27AE2490">
            <w:pPr>
              <w:ind w:firstLine="0" w:firstLineChars="0"/>
            </w:pPr>
            <w:r>
              <w:rPr>
                <w:rFonts w:hint="eastAsia"/>
              </w:rPr>
              <w:t>管理员可以查看并编辑会员的个人信息，如昵称、头像、联系方式、邮箱地址等。包括会员账户密码重置功能。</w:t>
            </w:r>
          </w:p>
        </w:tc>
        <w:tc>
          <w:tcPr>
            <w:tcW w:w="1515" w:type="dxa"/>
            <w:shd w:val="clear" w:color="auto" w:fill="FFFFFF"/>
            <w:vAlign w:val="center"/>
          </w:tcPr>
          <w:p w14:paraId="5DAE947B"/>
        </w:tc>
      </w:tr>
      <w:tr w14:paraId="16CF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vMerge w:val="continue"/>
            <w:shd w:val="clear" w:color="auto" w:fill="FFFFFF"/>
            <w:vAlign w:val="center"/>
          </w:tcPr>
          <w:p w14:paraId="6A2525D7"/>
        </w:tc>
        <w:tc>
          <w:tcPr>
            <w:tcW w:w="1211" w:type="dxa"/>
            <w:shd w:val="clear" w:color="auto" w:fill="FFFFFF"/>
            <w:vAlign w:val="center"/>
          </w:tcPr>
          <w:p w14:paraId="55DFAF27">
            <w:pPr>
              <w:ind w:firstLine="0" w:firstLineChars="0"/>
            </w:pPr>
            <w:r>
              <w:rPr>
                <w:rFonts w:hint="eastAsia"/>
              </w:rPr>
              <w:t>积分规则</w:t>
            </w:r>
          </w:p>
        </w:tc>
        <w:tc>
          <w:tcPr>
            <w:tcW w:w="5772" w:type="dxa"/>
            <w:shd w:val="clear" w:color="auto" w:fill="FFFFFF"/>
            <w:vAlign w:val="center"/>
          </w:tcPr>
          <w:p w14:paraId="79274708">
            <w:pPr>
              <w:ind w:firstLine="0" w:firstLineChars="0"/>
            </w:pPr>
            <w:r>
              <w:rPr>
                <w:rFonts w:hint="eastAsia"/>
              </w:rPr>
              <w:t>管理员可以定义积分获取和消耗的规则，如发布文章、回复评论、参与活动等可以获得多少积分，使用特定功能或兑换奖励需要消耗多少积分。</w:t>
            </w:r>
          </w:p>
        </w:tc>
        <w:tc>
          <w:tcPr>
            <w:tcW w:w="1515" w:type="dxa"/>
            <w:shd w:val="clear" w:color="auto" w:fill="FFFFFF"/>
            <w:vAlign w:val="center"/>
          </w:tcPr>
          <w:p w14:paraId="3B8A50DA"/>
        </w:tc>
      </w:tr>
      <w:tr w14:paraId="33C2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vMerge w:val="continue"/>
            <w:shd w:val="clear" w:color="auto" w:fill="FFFFFF"/>
            <w:vAlign w:val="center"/>
          </w:tcPr>
          <w:p w14:paraId="3E2A8DBB"/>
        </w:tc>
        <w:tc>
          <w:tcPr>
            <w:tcW w:w="1211" w:type="dxa"/>
            <w:shd w:val="clear" w:color="auto" w:fill="FFFFFF"/>
            <w:vAlign w:val="center"/>
          </w:tcPr>
          <w:p w14:paraId="7E62526C">
            <w:pPr>
              <w:ind w:firstLine="0" w:firstLineChars="0"/>
            </w:pPr>
            <w:r>
              <w:rPr>
                <w:rFonts w:hint="eastAsia"/>
              </w:rPr>
              <w:t>会员等级</w:t>
            </w:r>
          </w:p>
        </w:tc>
        <w:tc>
          <w:tcPr>
            <w:tcW w:w="5772" w:type="dxa"/>
            <w:shd w:val="clear" w:color="auto" w:fill="FFFFFF"/>
            <w:vAlign w:val="center"/>
          </w:tcPr>
          <w:p w14:paraId="0FD6E095">
            <w:pPr>
              <w:ind w:firstLine="0" w:firstLineChars="0"/>
            </w:pPr>
            <w:r>
              <w:rPr>
                <w:rFonts w:hint="eastAsia"/>
              </w:rPr>
              <w:t>管理员可以设置不同的会员等级，并定义每个等级所需的积分范围和享有的权益。会员的等级信息将在论坛中展示，以便其他会员了解该会员的活跃度和贡献度。管理员可以根据会员的积分和活跃度手动调整会员的等级。</w:t>
            </w:r>
          </w:p>
        </w:tc>
        <w:tc>
          <w:tcPr>
            <w:tcW w:w="1515" w:type="dxa"/>
            <w:shd w:val="clear" w:color="auto" w:fill="FFFFFF"/>
            <w:vAlign w:val="center"/>
          </w:tcPr>
          <w:p w14:paraId="4598C0C0"/>
        </w:tc>
      </w:tr>
      <w:tr w14:paraId="5043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vMerge w:val="continue"/>
            <w:shd w:val="clear" w:color="auto" w:fill="FFFFFF"/>
            <w:vAlign w:val="center"/>
          </w:tcPr>
          <w:p w14:paraId="2C806A9C"/>
        </w:tc>
        <w:tc>
          <w:tcPr>
            <w:tcW w:w="1211" w:type="dxa"/>
            <w:shd w:val="clear" w:color="auto" w:fill="FFFFFF"/>
            <w:vAlign w:val="center"/>
          </w:tcPr>
          <w:p w14:paraId="4799E509">
            <w:pPr>
              <w:ind w:firstLine="0" w:firstLineChars="0"/>
            </w:pPr>
            <w:r>
              <w:rPr>
                <w:rFonts w:hint="eastAsia"/>
              </w:rPr>
              <w:t>邮件管理</w:t>
            </w:r>
          </w:p>
        </w:tc>
        <w:tc>
          <w:tcPr>
            <w:tcW w:w="5772" w:type="dxa"/>
            <w:shd w:val="clear" w:color="auto" w:fill="FFFFFF"/>
            <w:vAlign w:val="center"/>
          </w:tcPr>
          <w:p w14:paraId="0773722C">
            <w:pPr>
              <w:ind w:firstLine="0" w:firstLineChars="0"/>
            </w:pPr>
            <w:r>
              <w:rPr>
                <w:rFonts w:hint="eastAsia"/>
              </w:rPr>
              <w:t>管理员可以通过第三方腾讯或163邮件系统向所有注册会员或部分会员发送通知也可按照系统预定格式输入所有接收者的邮箱账号群发邮件</w:t>
            </w:r>
          </w:p>
        </w:tc>
        <w:tc>
          <w:tcPr>
            <w:tcW w:w="1515" w:type="dxa"/>
            <w:shd w:val="clear" w:color="auto" w:fill="FFFFFF"/>
            <w:vAlign w:val="center"/>
          </w:tcPr>
          <w:p w14:paraId="42E55238"/>
        </w:tc>
      </w:tr>
      <w:tr w14:paraId="34C4C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shd w:val="clear" w:color="auto" w:fill="FFFFFF"/>
            <w:vAlign w:val="center"/>
          </w:tcPr>
          <w:p w14:paraId="5D2E38FD">
            <w:pPr>
              <w:ind w:firstLine="0" w:firstLineChars="0"/>
            </w:pPr>
            <w:r>
              <w:rPr>
                <w:rFonts w:hint="eastAsia"/>
              </w:rPr>
              <w:t>banner管理</w:t>
            </w:r>
          </w:p>
        </w:tc>
        <w:tc>
          <w:tcPr>
            <w:tcW w:w="1211" w:type="dxa"/>
            <w:shd w:val="clear" w:color="auto" w:fill="FFFFFF"/>
            <w:vAlign w:val="center"/>
          </w:tcPr>
          <w:p w14:paraId="7450D5F8">
            <w:r>
              <w:rPr>
                <w:rFonts w:hint="eastAsia"/>
              </w:rPr>
              <w:t>-</w:t>
            </w:r>
          </w:p>
        </w:tc>
        <w:tc>
          <w:tcPr>
            <w:tcW w:w="5772" w:type="dxa"/>
            <w:shd w:val="clear" w:color="auto" w:fill="FFFFFF"/>
            <w:vAlign w:val="center"/>
          </w:tcPr>
          <w:p w14:paraId="0AB0D4AF">
            <w:pPr>
              <w:ind w:firstLine="0" w:firstLineChars="0"/>
            </w:pPr>
            <w:r>
              <w:rPr>
                <w:rFonts w:hint="eastAsia"/>
              </w:rPr>
              <w:t>管理员可对banner图进行管理，可进行添加、编辑、删除操作，可对banner图设置跳转至站内（话题或活动）或站外。</w:t>
            </w:r>
          </w:p>
        </w:tc>
        <w:tc>
          <w:tcPr>
            <w:tcW w:w="1515" w:type="dxa"/>
            <w:shd w:val="clear" w:color="auto" w:fill="FFFFFF"/>
            <w:vAlign w:val="center"/>
          </w:tcPr>
          <w:p w14:paraId="7E65E246"/>
        </w:tc>
      </w:tr>
      <w:tr w14:paraId="4BBEC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shd w:val="clear" w:color="auto" w:fill="FFFFFF"/>
            <w:vAlign w:val="center"/>
          </w:tcPr>
          <w:p w14:paraId="76828186">
            <w:pPr>
              <w:ind w:firstLine="0" w:firstLineChars="0"/>
            </w:pPr>
            <w:r>
              <w:rPr>
                <w:rFonts w:hint="eastAsia"/>
              </w:rPr>
              <w:t>综合数据分析</w:t>
            </w:r>
          </w:p>
        </w:tc>
        <w:tc>
          <w:tcPr>
            <w:tcW w:w="1211" w:type="dxa"/>
            <w:shd w:val="clear" w:color="auto" w:fill="FFFFFF"/>
            <w:vAlign w:val="center"/>
          </w:tcPr>
          <w:p w14:paraId="57F4931A">
            <w:pPr>
              <w:ind w:firstLine="0" w:firstLineChars="0"/>
            </w:pPr>
            <w:r>
              <w:rPr>
                <w:rFonts w:hint="eastAsia"/>
              </w:rPr>
              <w:t>综合数据分析</w:t>
            </w:r>
          </w:p>
        </w:tc>
        <w:tc>
          <w:tcPr>
            <w:tcW w:w="5772" w:type="dxa"/>
            <w:shd w:val="clear" w:color="auto" w:fill="FFFFFF"/>
            <w:vAlign w:val="center"/>
          </w:tcPr>
          <w:p w14:paraId="6B4BC20A">
            <w:pPr>
              <w:ind w:firstLine="0" w:firstLineChars="0"/>
            </w:pPr>
            <w:r>
              <w:rPr>
                <w:rFonts w:hint="eastAsia"/>
              </w:rPr>
              <w:t>系统管理员可按时间周期范围对用户登录、内容热度、文章邮件发送分析表查看。</w:t>
            </w:r>
          </w:p>
        </w:tc>
        <w:tc>
          <w:tcPr>
            <w:tcW w:w="1515" w:type="dxa"/>
            <w:shd w:val="clear" w:color="auto" w:fill="FFFFFF"/>
            <w:vAlign w:val="center"/>
          </w:tcPr>
          <w:p w14:paraId="753FF8AB">
            <w:pPr>
              <w:ind w:firstLine="0" w:firstLineChars="0"/>
            </w:pPr>
            <w:r>
              <w:rPr>
                <w:rFonts w:hint="eastAsia"/>
              </w:rPr>
              <w:t>综合数据分析</w:t>
            </w:r>
          </w:p>
        </w:tc>
      </w:tr>
      <w:tr w14:paraId="447B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34" w:type="dxa"/>
            <w:shd w:val="clear" w:color="auto" w:fill="FFFFFF"/>
            <w:vAlign w:val="center"/>
          </w:tcPr>
          <w:p w14:paraId="478C5354">
            <w:pPr>
              <w:ind w:firstLine="0" w:firstLineChars="0"/>
            </w:pPr>
            <w:r>
              <w:rPr>
                <w:rFonts w:hint="eastAsia"/>
              </w:rPr>
              <w:t>基础设置</w:t>
            </w:r>
          </w:p>
        </w:tc>
        <w:tc>
          <w:tcPr>
            <w:tcW w:w="1211" w:type="dxa"/>
            <w:shd w:val="clear" w:color="auto" w:fill="FFFFFF"/>
            <w:vAlign w:val="center"/>
          </w:tcPr>
          <w:p w14:paraId="6834B56B">
            <w:pPr>
              <w:ind w:firstLine="0" w:firstLineChars="0"/>
            </w:pPr>
            <w:r>
              <w:rPr>
                <w:rFonts w:hint="eastAsia"/>
              </w:rPr>
              <w:t>基础设置</w:t>
            </w:r>
          </w:p>
        </w:tc>
        <w:tc>
          <w:tcPr>
            <w:tcW w:w="5772" w:type="dxa"/>
            <w:shd w:val="clear" w:color="auto" w:fill="FFFFFF"/>
            <w:vAlign w:val="center"/>
          </w:tcPr>
          <w:p w14:paraId="3BDC43FB">
            <w:pPr>
              <w:ind w:firstLine="0" w:firstLineChars="0"/>
            </w:pPr>
            <w:r>
              <w:rPr>
                <w:rFonts w:hint="eastAsia"/>
              </w:rPr>
              <w:t>系统提供对关于我们和MVPS和合同信息进行设置</w:t>
            </w:r>
          </w:p>
        </w:tc>
        <w:tc>
          <w:tcPr>
            <w:tcW w:w="1515" w:type="dxa"/>
            <w:shd w:val="clear" w:color="auto" w:fill="FFFFFF"/>
            <w:vAlign w:val="center"/>
          </w:tcPr>
          <w:p w14:paraId="75E2183B">
            <w:pPr>
              <w:ind w:firstLine="0" w:firstLineChars="0"/>
            </w:pPr>
            <w:r>
              <w:rPr>
                <w:rFonts w:hint="eastAsia"/>
              </w:rPr>
              <w:t>基础设置</w:t>
            </w:r>
          </w:p>
        </w:tc>
      </w:tr>
      <w:tr w14:paraId="0C4C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534" w:type="dxa"/>
            <w:vMerge w:val="restart"/>
            <w:shd w:val="clear" w:color="auto" w:fill="FFFFFF"/>
            <w:vAlign w:val="center"/>
          </w:tcPr>
          <w:p w14:paraId="56183181">
            <w:pPr>
              <w:ind w:firstLine="0" w:firstLineChars="0"/>
            </w:pPr>
            <w:r>
              <w:rPr>
                <w:rFonts w:hint="eastAsia"/>
              </w:rPr>
              <w:t>系统管理</w:t>
            </w:r>
          </w:p>
        </w:tc>
        <w:tc>
          <w:tcPr>
            <w:tcW w:w="1211" w:type="dxa"/>
            <w:shd w:val="clear" w:color="auto" w:fill="FFFFFF"/>
            <w:vAlign w:val="center"/>
          </w:tcPr>
          <w:p w14:paraId="5998F1AE">
            <w:pPr>
              <w:ind w:firstLine="0" w:firstLineChars="0"/>
            </w:pPr>
            <w:r>
              <w:rPr>
                <w:rFonts w:hint="eastAsia"/>
              </w:rPr>
              <w:t>用户管理</w:t>
            </w:r>
          </w:p>
        </w:tc>
        <w:tc>
          <w:tcPr>
            <w:tcW w:w="5772" w:type="dxa"/>
            <w:shd w:val="clear" w:color="auto" w:fill="FFFFFF"/>
            <w:vAlign w:val="center"/>
          </w:tcPr>
          <w:p w14:paraId="7A986C40">
            <w:pPr>
              <w:ind w:firstLine="0" w:firstLineChars="0"/>
            </w:pPr>
            <w:r>
              <w:rPr>
                <w:rFonts w:hint="eastAsia"/>
              </w:rPr>
              <w:t>系统管理员可以管理系统中的所有用户，包括添加、删除、修改用户信息、设置用户权限等操作。</w:t>
            </w:r>
          </w:p>
        </w:tc>
        <w:tc>
          <w:tcPr>
            <w:tcW w:w="1515" w:type="dxa"/>
            <w:vMerge w:val="restart"/>
            <w:shd w:val="clear" w:color="auto" w:fill="FFFFFF"/>
            <w:vAlign w:val="center"/>
          </w:tcPr>
          <w:p w14:paraId="20CB5595">
            <w:pPr>
              <w:ind w:firstLine="0" w:firstLineChars="0"/>
            </w:pPr>
            <w:r>
              <w:rPr>
                <w:rFonts w:hint="eastAsia"/>
              </w:rPr>
              <w:t>系统管理</w:t>
            </w:r>
          </w:p>
        </w:tc>
      </w:tr>
      <w:tr w14:paraId="44DCC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vMerge w:val="continue"/>
            <w:shd w:val="clear" w:color="auto" w:fill="FFFFFF"/>
            <w:vAlign w:val="center"/>
          </w:tcPr>
          <w:p w14:paraId="20952BFB"/>
        </w:tc>
        <w:tc>
          <w:tcPr>
            <w:tcW w:w="1211" w:type="dxa"/>
            <w:shd w:val="clear" w:color="auto" w:fill="FFFFFF"/>
            <w:vAlign w:val="center"/>
          </w:tcPr>
          <w:p w14:paraId="2B587A78">
            <w:pPr>
              <w:ind w:firstLine="0" w:firstLineChars="0"/>
            </w:pPr>
            <w:r>
              <w:rPr>
                <w:rFonts w:hint="eastAsia"/>
              </w:rPr>
              <w:t>角色管理</w:t>
            </w:r>
          </w:p>
        </w:tc>
        <w:tc>
          <w:tcPr>
            <w:tcW w:w="5772" w:type="dxa"/>
            <w:shd w:val="clear" w:color="auto" w:fill="FFFFFF"/>
            <w:vAlign w:val="center"/>
          </w:tcPr>
          <w:p w14:paraId="60975E8C">
            <w:pPr>
              <w:ind w:firstLine="0" w:firstLineChars="0"/>
            </w:pPr>
            <w:r>
              <w:rPr>
                <w:rFonts w:hint="eastAsia"/>
              </w:rPr>
              <w:t>系统管理员可以创建和管理角色，将不同的用户划分到不同的角色中，以便更好地进行权限管理和安全控制。</w:t>
            </w:r>
          </w:p>
        </w:tc>
        <w:tc>
          <w:tcPr>
            <w:tcW w:w="1515" w:type="dxa"/>
            <w:vMerge w:val="continue"/>
            <w:shd w:val="clear" w:color="auto" w:fill="FFFFFF"/>
            <w:vAlign w:val="center"/>
          </w:tcPr>
          <w:p w14:paraId="17952A73"/>
        </w:tc>
      </w:tr>
      <w:tr w14:paraId="4380C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vMerge w:val="continue"/>
            <w:shd w:val="clear" w:color="auto" w:fill="FFFFFF"/>
            <w:vAlign w:val="center"/>
          </w:tcPr>
          <w:p w14:paraId="434AB203"/>
        </w:tc>
        <w:tc>
          <w:tcPr>
            <w:tcW w:w="1211" w:type="dxa"/>
            <w:shd w:val="clear" w:color="auto" w:fill="FFFFFF"/>
            <w:vAlign w:val="center"/>
          </w:tcPr>
          <w:p w14:paraId="2ABD34F9">
            <w:pPr>
              <w:ind w:firstLine="0" w:firstLineChars="0"/>
            </w:pPr>
            <w:r>
              <w:rPr>
                <w:rFonts w:hint="eastAsia"/>
              </w:rPr>
              <w:t>权限管理</w:t>
            </w:r>
          </w:p>
        </w:tc>
        <w:tc>
          <w:tcPr>
            <w:tcW w:w="5772" w:type="dxa"/>
            <w:shd w:val="clear" w:color="auto" w:fill="FFFFFF"/>
            <w:vAlign w:val="center"/>
          </w:tcPr>
          <w:p w14:paraId="4DF8666B">
            <w:pPr>
              <w:ind w:firstLine="0" w:firstLineChars="0"/>
            </w:pPr>
            <w:r>
              <w:rPr>
                <w:rFonts w:hint="eastAsia"/>
              </w:rPr>
              <w:t>系统管理员可以为不同的用户分配不同的权限，包括读取、写入、执行等权限，以确保不同用户对系统资源的访问权限得到合理控制。</w:t>
            </w:r>
          </w:p>
        </w:tc>
        <w:tc>
          <w:tcPr>
            <w:tcW w:w="1515" w:type="dxa"/>
            <w:vMerge w:val="continue"/>
            <w:shd w:val="clear" w:color="auto" w:fill="FFFFFF"/>
            <w:vAlign w:val="center"/>
          </w:tcPr>
          <w:p w14:paraId="3889D87A"/>
        </w:tc>
      </w:tr>
      <w:tr w14:paraId="1D7B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34" w:type="dxa"/>
            <w:vMerge w:val="continue"/>
            <w:shd w:val="clear" w:color="auto" w:fill="FFFFFF"/>
            <w:vAlign w:val="center"/>
          </w:tcPr>
          <w:p w14:paraId="106A4D34"/>
        </w:tc>
        <w:tc>
          <w:tcPr>
            <w:tcW w:w="1211" w:type="dxa"/>
            <w:shd w:val="clear" w:color="auto" w:fill="FFFFFF"/>
            <w:vAlign w:val="center"/>
          </w:tcPr>
          <w:p w14:paraId="2F45E452">
            <w:pPr>
              <w:ind w:firstLine="0" w:firstLineChars="0"/>
            </w:pPr>
            <w:r>
              <w:rPr>
                <w:rFonts w:hint="eastAsia"/>
              </w:rPr>
              <w:t>日志中心</w:t>
            </w:r>
          </w:p>
        </w:tc>
        <w:tc>
          <w:tcPr>
            <w:tcW w:w="5772" w:type="dxa"/>
            <w:shd w:val="clear" w:color="auto" w:fill="FFFFFF"/>
            <w:vAlign w:val="center"/>
          </w:tcPr>
          <w:p w14:paraId="0B3180A2">
            <w:pPr>
              <w:ind w:firstLine="0" w:firstLineChars="0"/>
            </w:pPr>
            <w:r>
              <w:rPr>
                <w:rFonts w:hint="eastAsia"/>
              </w:rPr>
              <w:t>系统管理员可以查看和管理系统的日志信息，包括系统日志、用户日志、事件日志等，以便及时发现和解决系统故障和安全问题。</w:t>
            </w:r>
          </w:p>
        </w:tc>
        <w:tc>
          <w:tcPr>
            <w:tcW w:w="1515" w:type="dxa"/>
            <w:vMerge w:val="continue"/>
            <w:shd w:val="clear" w:color="auto" w:fill="FFFFFF"/>
            <w:vAlign w:val="center"/>
          </w:tcPr>
          <w:p w14:paraId="3DF7115E"/>
        </w:tc>
      </w:tr>
    </w:tbl>
    <w:p w14:paraId="57200D3A">
      <w:pPr>
        <w:pStyle w:val="3"/>
        <w:numPr>
          <w:ilvl w:val="1"/>
          <w:numId w:val="0"/>
        </w:numPr>
        <w:ind w:left="580" w:leftChars="0"/>
        <w:rPr>
          <w:lang w:eastAsia="zh-Hans"/>
        </w:rPr>
      </w:pPr>
      <w:bookmarkStart w:id="1" w:name="_Toc4988"/>
      <w:bookmarkStart w:id="2" w:name="_Toc19424"/>
      <w:r>
        <w:rPr>
          <w:rFonts w:hint="eastAsia"/>
        </w:rPr>
        <w:t>2、二期</w:t>
      </w:r>
      <w:r>
        <w:rPr>
          <w:rFonts w:hint="eastAsia"/>
          <w:lang w:eastAsia="zh-Hans"/>
        </w:rPr>
        <w:t>功能详情与描述</w:t>
      </w:r>
      <w:bookmarkEnd w:id="1"/>
      <w:bookmarkEnd w:id="2"/>
    </w:p>
    <w:p w14:paraId="5F5B03B0">
      <w:pPr>
        <w:pStyle w:val="22"/>
        <w:numPr>
          <w:ilvl w:val="0"/>
          <w:numId w:val="8"/>
        </w:numPr>
        <w:ind w:firstLineChars="0"/>
        <w:rPr>
          <w:lang w:eastAsia="zh-Hans"/>
        </w:rPr>
      </w:pPr>
      <w:r>
        <w:rPr>
          <w:lang w:eastAsia="zh-Hans"/>
        </w:rPr>
        <w:t>会员用户（PC前端英文版）</w:t>
      </w:r>
    </w:p>
    <w:tbl>
      <w:tblPr>
        <w:tblStyle w:val="15"/>
        <w:tblpPr w:leftFromText="180" w:rightFromText="180" w:vertAnchor="text" w:horzAnchor="page" w:tblpX="1094" w:tblpY="135"/>
        <w:tblOverlap w:val="never"/>
        <w:tblW w:w="10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1200"/>
        <w:gridCol w:w="5760"/>
        <w:gridCol w:w="1550"/>
      </w:tblGrid>
      <w:tr w14:paraId="4542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534" w:type="dxa"/>
            <w:shd w:val="clear" w:color="auto" w:fill="F3F3F3"/>
            <w:vAlign w:val="center"/>
          </w:tcPr>
          <w:p w14:paraId="6F24CB19">
            <w:pPr>
              <w:ind w:firstLine="0" w:firstLineChars="0"/>
              <w:jc w:val="center"/>
              <w:rPr>
                <w:b/>
                <w:bCs/>
              </w:rPr>
            </w:pPr>
            <w:r>
              <w:rPr>
                <w:rFonts w:hint="eastAsia"/>
                <w:b/>
                <w:bCs/>
              </w:rPr>
              <w:t>系统栏目</w:t>
            </w:r>
          </w:p>
        </w:tc>
        <w:tc>
          <w:tcPr>
            <w:tcW w:w="1200" w:type="dxa"/>
            <w:shd w:val="clear" w:color="auto" w:fill="F3F3F3"/>
            <w:vAlign w:val="center"/>
          </w:tcPr>
          <w:p w14:paraId="269967B9">
            <w:pPr>
              <w:ind w:firstLine="0" w:firstLineChars="0"/>
              <w:jc w:val="center"/>
              <w:rPr>
                <w:b/>
                <w:bCs/>
              </w:rPr>
            </w:pPr>
            <w:r>
              <w:rPr>
                <w:rFonts w:hint="eastAsia"/>
                <w:b/>
                <w:bCs/>
              </w:rPr>
              <w:t>下属分类</w:t>
            </w:r>
          </w:p>
        </w:tc>
        <w:tc>
          <w:tcPr>
            <w:tcW w:w="5760" w:type="dxa"/>
            <w:shd w:val="clear" w:color="auto" w:fill="F3F3F3"/>
            <w:vAlign w:val="center"/>
          </w:tcPr>
          <w:p w14:paraId="51CD0E13">
            <w:pPr>
              <w:ind w:firstLine="422"/>
              <w:jc w:val="center"/>
              <w:rPr>
                <w:b/>
                <w:bCs/>
              </w:rPr>
            </w:pPr>
            <w:r>
              <w:rPr>
                <w:rFonts w:hint="eastAsia"/>
                <w:b/>
                <w:bCs/>
              </w:rPr>
              <w:t>内容摘要</w:t>
            </w:r>
          </w:p>
        </w:tc>
        <w:tc>
          <w:tcPr>
            <w:tcW w:w="1550" w:type="dxa"/>
            <w:shd w:val="clear" w:color="auto" w:fill="F3F3F3"/>
            <w:vAlign w:val="center"/>
          </w:tcPr>
          <w:p w14:paraId="70E6AEE4">
            <w:pPr>
              <w:ind w:firstLine="0" w:firstLineChars="0"/>
              <w:jc w:val="center"/>
              <w:rPr>
                <w:b/>
                <w:bCs/>
              </w:rPr>
            </w:pPr>
            <w:r>
              <w:rPr>
                <w:rFonts w:hint="eastAsia"/>
                <w:b/>
                <w:bCs/>
              </w:rPr>
              <w:t>系统模块</w:t>
            </w:r>
          </w:p>
        </w:tc>
      </w:tr>
      <w:tr w14:paraId="60E9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534" w:type="dxa"/>
            <w:shd w:val="clear" w:color="auto" w:fill="FFFFFF"/>
            <w:vAlign w:val="center"/>
          </w:tcPr>
          <w:p w14:paraId="48A85844">
            <w:pPr>
              <w:ind w:firstLine="0" w:firstLineChars="0"/>
            </w:pPr>
            <w:r>
              <w:rPr>
                <w:rFonts w:hint="eastAsia"/>
              </w:rPr>
              <w:t>MVPS</w:t>
            </w:r>
          </w:p>
        </w:tc>
        <w:tc>
          <w:tcPr>
            <w:tcW w:w="1200" w:type="dxa"/>
            <w:shd w:val="clear" w:color="auto" w:fill="FFFFFF"/>
            <w:vAlign w:val="center"/>
          </w:tcPr>
          <w:p w14:paraId="55EBD300">
            <w:r>
              <w:rPr>
                <w:rFonts w:hint="eastAsia"/>
              </w:rPr>
              <w:t>-</w:t>
            </w:r>
          </w:p>
        </w:tc>
        <w:tc>
          <w:tcPr>
            <w:tcW w:w="5760" w:type="dxa"/>
            <w:shd w:val="clear" w:color="auto" w:fill="FFFFFF"/>
            <w:vAlign w:val="center"/>
          </w:tcPr>
          <w:p w14:paraId="590A4C4D">
            <w:pPr>
              <w:ind w:firstLine="0" w:firstLineChars="0"/>
            </w:pPr>
            <w:r>
              <w:rPr>
                <w:rFonts w:hint="eastAsia"/>
              </w:rPr>
              <w:t>会员用户可在MVPS模块浏览详细的MVPS介绍。</w:t>
            </w:r>
          </w:p>
        </w:tc>
        <w:tc>
          <w:tcPr>
            <w:tcW w:w="1550" w:type="dxa"/>
            <w:shd w:val="clear" w:color="auto" w:fill="FFFFFF"/>
            <w:vAlign w:val="center"/>
          </w:tcPr>
          <w:p w14:paraId="7FF93C63">
            <w:pPr>
              <w:ind w:firstLine="0" w:firstLineChars="0"/>
            </w:pPr>
            <w:r>
              <w:rPr>
                <w:rFonts w:hint="eastAsia"/>
              </w:rPr>
              <w:t>MVPS</w:t>
            </w:r>
          </w:p>
        </w:tc>
      </w:tr>
      <w:tr w14:paraId="7E4F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534" w:type="dxa"/>
            <w:shd w:val="clear" w:color="auto" w:fill="FFFFFF"/>
            <w:vAlign w:val="center"/>
          </w:tcPr>
          <w:p w14:paraId="71D656C9">
            <w:pPr>
              <w:ind w:firstLine="0" w:firstLineChars="0"/>
            </w:pPr>
            <w:r>
              <w:rPr>
                <w:rFonts w:hint="eastAsia"/>
              </w:rPr>
              <w:t>专刊下载</w:t>
            </w:r>
          </w:p>
        </w:tc>
        <w:tc>
          <w:tcPr>
            <w:tcW w:w="1200" w:type="dxa"/>
            <w:shd w:val="clear" w:color="auto" w:fill="FFFFFF"/>
            <w:vAlign w:val="center"/>
          </w:tcPr>
          <w:p w14:paraId="1AFD9893">
            <w:r>
              <w:rPr>
                <w:rFonts w:hint="eastAsia"/>
              </w:rPr>
              <w:t>-</w:t>
            </w:r>
          </w:p>
        </w:tc>
        <w:tc>
          <w:tcPr>
            <w:tcW w:w="5760" w:type="dxa"/>
            <w:shd w:val="clear" w:color="auto" w:fill="FFFFFF"/>
            <w:vAlign w:val="center"/>
          </w:tcPr>
          <w:p w14:paraId="0CAE1EB7">
            <w:pPr>
              <w:ind w:firstLine="0" w:firstLineChars="0"/>
            </w:pPr>
            <w:r>
              <w:rPr>
                <w:rFonts w:hint="eastAsia"/>
              </w:rPr>
              <w:t>会员用户可对专刊资料信息进行查看和下载</w:t>
            </w:r>
          </w:p>
        </w:tc>
        <w:tc>
          <w:tcPr>
            <w:tcW w:w="1550" w:type="dxa"/>
            <w:shd w:val="clear" w:color="auto" w:fill="FFFFFF"/>
            <w:vAlign w:val="center"/>
          </w:tcPr>
          <w:p w14:paraId="17D72A5B">
            <w:pPr>
              <w:ind w:firstLine="0" w:firstLineChars="0"/>
            </w:pPr>
            <w:r>
              <w:rPr>
                <w:rFonts w:hint="eastAsia"/>
              </w:rPr>
              <w:t>专刊下载</w:t>
            </w:r>
          </w:p>
        </w:tc>
      </w:tr>
      <w:tr w14:paraId="1385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34" w:type="dxa"/>
            <w:shd w:val="clear" w:color="auto" w:fill="FFFFFF"/>
            <w:vAlign w:val="center"/>
          </w:tcPr>
          <w:p w14:paraId="36AB2C2F">
            <w:pPr>
              <w:ind w:firstLine="0" w:firstLineChars="0"/>
            </w:pPr>
            <w:r>
              <w:rPr>
                <w:rFonts w:hint="eastAsia"/>
              </w:rPr>
              <w:t>英文版</w:t>
            </w:r>
          </w:p>
        </w:tc>
        <w:tc>
          <w:tcPr>
            <w:tcW w:w="1200" w:type="dxa"/>
            <w:shd w:val="clear" w:color="auto" w:fill="FFFFFF"/>
            <w:vAlign w:val="center"/>
          </w:tcPr>
          <w:p w14:paraId="791E3726">
            <w:r>
              <w:rPr>
                <w:rFonts w:hint="eastAsia"/>
              </w:rPr>
              <w:t>-</w:t>
            </w:r>
          </w:p>
        </w:tc>
        <w:tc>
          <w:tcPr>
            <w:tcW w:w="5760" w:type="dxa"/>
            <w:shd w:val="clear" w:color="auto" w:fill="FFFFFF"/>
            <w:vAlign w:val="center"/>
          </w:tcPr>
          <w:p w14:paraId="018179F5">
            <w:pPr>
              <w:ind w:firstLine="0" w:firstLineChars="0"/>
            </w:pPr>
            <w:r>
              <w:rPr>
                <w:rFonts w:hint="eastAsia"/>
              </w:rPr>
              <w:t>一期项目的PC前端英文版。</w:t>
            </w:r>
          </w:p>
        </w:tc>
        <w:tc>
          <w:tcPr>
            <w:tcW w:w="1550" w:type="dxa"/>
            <w:shd w:val="clear" w:color="auto" w:fill="FFFFFF"/>
            <w:vAlign w:val="center"/>
          </w:tcPr>
          <w:p w14:paraId="5CE18075">
            <w:pPr>
              <w:ind w:firstLine="0" w:firstLineChars="0"/>
            </w:pPr>
            <w:r>
              <w:rPr>
                <w:rFonts w:hint="eastAsia"/>
              </w:rPr>
              <w:t>英文版</w:t>
            </w:r>
          </w:p>
        </w:tc>
      </w:tr>
    </w:tbl>
    <w:p w14:paraId="1CCC1774">
      <w:pPr>
        <w:pStyle w:val="22"/>
        <w:numPr>
          <w:ilvl w:val="0"/>
          <w:numId w:val="8"/>
        </w:numPr>
        <w:ind w:firstLineChars="0"/>
        <w:rPr>
          <w:lang w:eastAsia="zh-Hans"/>
        </w:rPr>
      </w:pPr>
      <w:r>
        <w:rPr>
          <w:lang w:eastAsia="zh-Hans"/>
        </w:rPr>
        <w:t>后台管理员（PC后端英文版）</w:t>
      </w:r>
    </w:p>
    <w:tbl>
      <w:tblPr>
        <w:tblStyle w:val="15"/>
        <w:tblpPr w:leftFromText="180" w:rightFromText="180" w:vertAnchor="text" w:horzAnchor="page" w:tblpX="1082" w:tblpY="115"/>
        <w:tblOverlap w:val="never"/>
        <w:tblW w:w="10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1234"/>
        <w:gridCol w:w="5749"/>
        <w:gridCol w:w="1550"/>
      </w:tblGrid>
      <w:tr w14:paraId="14F6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523" w:type="dxa"/>
            <w:shd w:val="clear" w:color="auto" w:fill="F3F3F3"/>
            <w:vAlign w:val="center"/>
          </w:tcPr>
          <w:p w14:paraId="609B0ED4">
            <w:pPr>
              <w:ind w:firstLine="0" w:firstLineChars="0"/>
              <w:jc w:val="center"/>
              <w:rPr>
                <w:b/>
                <w:bCs/>
              </w:rPr>
            </w:pPr>
            <w:r>
              <w:rPr>
                <w:rFonts w:hint="eastAsia"/>
                <w:b/>
                <w:bCs/>
              </w:rPr>
              <w:t>系统栏目</w:t>
            </w:r>
          </w:p>
        </w:tc>
        <w:tc>
          <w:tcPr>
            <w:tcW w:w="1234" w:type="dxa"/>
            <w:shd w:val="clear" w:color="auto" w:fill="F3F3F3"/>
          </w:tcPr>
          <w:p w14:paraId="5E5D1AAA">
            <w:pPr>
              <w:ind w:firstLine="0" w:firstLineChars="0"/>
              <w:jc w:val="center"/>
              <w:rPr>
                <w:b/>
                <w:bCs/>
              </w:rPr>
            </w:pPr>
            <w:r>
              <w:rPr>
                <w:rFonts w:hint="eastAsia"/>
                <w:b/>
                <w:bCs/>
              </w:rPr>
              <w:t>下属分类</w:t>
            </w:r>
          </w:p>
        </w:tc>
        <w:tc>
          <w:tcPr>
            <w:tcW w:w="5749" w:type="dxa"/>
            <w:shd w:val="clear" w:color="auto" w:fill="F3F3F3"/>
          </w:tcPr>
          <w:p w14:paraId="317D67D5">
            <w:pPr>
              <w:ind w:firstLine="422"/>
              <w:jc w:val="center"/>
              <w:rPr>
                <w:b/>
                <w:bCs/>
              </w:rPr>
            </w:pPr>
            <w:r>
              <w:rPr>
                <w:rFonts w:hint="eastAsia"/>
                <w:b/>
                <w:bCs/>
              </w:rPr>
              <w:t>内容摘要</w:t>
            </w:r>
          </w:p>
        </w:tc>
        <w:tc>
          <w:tcPr>
            <w:tcW w:w="1550" w:type="dxa"/>
            <w:shd w:val="clear" w:color="auto" w:fill="F3F3F3"/>
            <w:vAlign w:val="center"/>
          </w:tcPr>
          <w:p w14:paraId="5B62521A">
            <w:pPr>
              <w:ind w:firstLine="0" w:firstLineChars="0"/>
              <w:jc w:val="center"/>
              <w:rPr>
                <w:b/>
                <w:bCs/>
              </w:rPr>
            </w:pPr>
            <w:r>
              <w:rPr>
                <w:rFonts w:hint="eastAsia"/>
                <w:b/>
                <w:bCs/>
              </w:rPr>
              <w:t>系统模块</w:t>
            </w:r>
          </w:p>
        </w:tc>
      </w:tr>
      <w:tr w14:paraId="5805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523" w:type="dxa"/>
            <w:shd w:val="clear" w:color="auto" w:fill="FFFFFF"/>
            <w:vAlign w:val="center"/>
          </w:tcPr>
          <w:p w14:paraId="205F7F32">
            <w:pPr>
              <w:ind w:firstLine="0" w:firstLineChars="0"/>
            </w:pPr>
            <w:r>
              <w:rPr>
                <w:rFonts w:hint="eastAsia"/>
              </w:rPr>
              <w:t>MVPS</w:t>
            </w:r>
          </w:p>
        </w:tc>
        <w:tc>
          <w:tcPr>
            <w:tcW w:w="1234" w:type="dxa"/>
            <w:shd w:val="clear" w:color="auto" w:fill="FFFFFF"/>
            <w:vAlign w:val="center"/>
          </w:tcPr>
          <w:p w14:paraId="28F20898">
            <w:r>
              <w:rPr>
                <w:rFonts w:hint="eastAsia"/>
              </w:rPr>
              <w:t>-</w:t>
            </w:r>
          </w:p>
        </w:tc>
        <w:tc>
          <w:tcPr>
            <w:tcW w:w="5749" w:type="dxa"/>
            <w:shd w:val="clear" w:color="auto" w:fill="FFFFFF"/>
          </w:tcPr>
          <w:p w14:paraId="3D7A1657">
            <w:pPr>
              <w:ind w:firstLine="0" w:firstLineChars="0"/>
            </w:pPr>
            <w:r>
              <w:rPr>
                <w:rFonts w:hint="eastAsia"/>
              </w:rPr>
              <w:t>后台管理员可在MVPS模块设置MVPS介绍。</w:t>
            </w:r>
          </w:p>
        </w:tc>
        <w:tc>
          <w:tcPr>
            <w:tcW w:w="1550" w:type="dxa"/>
            <w:shd w:val="clear" w:color="auto" w:fill="FFFFFF"/>
            <w:vAlign w:val="center"/>
          </w:tcPr>
          <w:p w14:paraId="17B593EA">
            <w:pPr>
              <w:ind w:firstLine="0" w:firstLineChars="0"/>
            </w:pPr>
            <w:r>
              <w:rPr>
                <w:rFonts w:hint="eastAsia"/>
              </w:rPr>
              <w:t>MVPS</w:t>
            </w:r>
          </w:p>
        </w:tc>
      </w:tr>
      <w:tr w14:paraId="52AB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23" w:type="dxa"/>
            <w:shd w:val="clear" w:color="auto" w:fill="FFFFFF"/>
            <w:vAlign w:val="center"/>
          </w:tcPr>
          <w:p w14:paraId="4891A502">
            <w:pPr>
              <w:ind w:firstLine="0" w:firstLineChars="0"/>
            </w:pPr>
            <w:r>
              <w:rPr>
                <w:rFonts w:hint="eastAsia"/>
              </w:rPr>
              <w:t>专刊下载</w:t>
            </w:r>
          </w:p>
        </w:tc>
        <w:tc>
          <w:tcPr>
            <w:tcW w:w="1234" w:type="dxa"/>
            <w:shd w:val="clear" w:color="auto" w:fill="FFFFFF"/>
            <w:vAlign w:val="center"/>
          </w:tcPr>
          <w:p w14:paraId="603B98E3">
            <w:r>
              <w:rPr>
                <w:rFonts w:hint="eastAsia"/>
              </w:rPr>
              <w:t>-</w:t>
            </w:r>
          </w:p>
        </w:tc>
        <w:tc>
          <w:tcPr>
            <w:tcW w:w="5749" w:type="dxa"/>
            <w:shd w:val="clear" w:color="auto" w:fill="FFFFFF"/>
          </w:tcPr>
          <w:p w14:paraId="31A23B07">
            <w:pPr>
              <w:ind w:firstLine="0" w:firstLineChars="0"/>
            </w:pPr>
            <w:r>
              <w:rPr>
                <w:rFonts w:hint="eastAsia"/>
              </w:rPr>
              <w:t>后台管理员可在专刊下载模块设置专刊下载资料，管理员可对专刊下载资料进行管理，包括新增、编辑、删除等操作。</w:t>
            </w:r>
          </w:p>
        </w:tc>
        <w:tc>
          <w:tcPr>
            <w:tcW w:w="1550" w:type="dxa"/>
            <w:shd w:val="clear" w:color="auto" w:fill="FFFFFF"/>
            <w:vAlign w:val="center"/>
          </w:tcPr>
          <w:p w14:paraId="692354CA"/>
          <w:p w14:paraId="7E949130">
            <w:pPr>
              <w:ind w:firstLine="0" w:firstLineChars="0"/>
            </w:pPr>
            <w:r>
              <w:rPr>
                <w:rFonts w:hint="eastAsia"/>
              </w:rPr>
              <w:t>专刊下载</w:t>
            </w:r>
          </w:p>
        </w:tc>
      </w:tr>
      <w:tr w14:paraId="495C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523" w:type="dxa"/>
            <w:shd w:val="clear" w:color="auto" w:fill="FFFFFF"/>
            <w:vAlign w:val="center"/>
          </w:tcPr>
          <w:p w14:paraId="78F859EF">
            <w:pPr>
              <w:ind w:firstLine="0" w:firstLineChars="0"/>
            </w:pPr>
            <w:r>
              <w:rPr>
                <w:rFonts w:hint="eastAsia"/>
              </w:rPr>
              <w:t>英文版</w:t>
            </w:r>
          </w:p>
        </w:tc>
        <w:tc>
          <w:tcPr>
            <w:tcW w:w="1234" w:type="dxa"/>
            <w:shd w:val="clear" w:color="auto" w:fill="FFFFFF"/>
            <w:vAlign w:val="center"/>
          </w:tcPr>
          <w:p w14:paraId="515305CC">
            <w:r>
              <w:rPr>
                <w:rFonts w:hint="eastAsia"/>
              </w:rPr>
              <w:t>-</w:t>
            </w:r>
          </w:p>
        </w:tc>
        <w:tc>
          <w:tcPr>
            <w:tcW w:w="5749" w:type="dxa"/>
            <w:shd w:val="clear" w:color="auto" w:fill="FFFFFF"/>
          </w:tcPr>
          <w:p w14:paraId="052103E7">
            <w:pPr>
              <w:ind w:firstLine="0" w:firstLineChars="0"/>
              <w:jc w:val="left"/>
            </w:pPr>
            <w:r>
              <w:rPr>
                <w:rFonts w:hint="eastAsia"/>
              </w:rPr>
              <w:t>一期项目的PC后端英文版。</w:t>
            </w:r>
          </w:p>
        </w:tc>
        <w:tc>
          <w:tcPr>
            <w:tcW w:w="1550" w:type="dxa"/>
            <w:shd w:val="clear" w:color="auto" w:fill="FFFFFF"/>
            <w:vAlign w:val="center"/>
          </w:tcPr>
          <w:p w14:paraId="55278393">
            <w:pPr>
              <w:ind w:firstLine="0" w:firstLineChars="0"/>
            </w:pPr>
            <w:r>
              <w:rPr>
                <w:rFonts w:hint="eastAsia"/>
              </w:rPr>
              <w:t>英文版</w:t>
            </w:r>
          </w:p>
        </w:tc>
      </w:tr>
    </w:tbl>
    <w:p w14:paraId="45D8616C">
      <w:pPr>
        <w:ind w:left="0" w:leftChars="0" w:firstLine="0" w:firstLineChars="0"/>
        <w:jc w:val="center"/>
        <w:rPr>
          <w:b/>
          <w:bCs/>
          <w:sz w:val="24"/>
        </w:rPr>
      </w:pPr>
      <w:r>
        <w:rPr>
          <w:rFonts w:hint="eastAsia"/>
          <w:b/>
          <w:bCs/>
          <w:sz w:val="24"/>
        </w:rPr>
        <w:t>附件二：项目运维服务内容</w:t>
      </w:r>
    </w:p>
    <w:tbl>
      <w:tblPr>
        <w:tblStyle w:val="16"/>
        <w:tblpPr w:leftFromText="180" w:rightFromText="180" w:vertAnchor="text" w:horzAnchor="page" w:tblpX="1082" w:tblpY="501"/>
        <w:tblOverlap w:val="never"/>
        <w:tblW w:w="10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557"/>
        <w:gridCol w:w="6972"/>
        <w:gridCol w:w="1527"/>
      </w:tblGrid>
      <w:tr w14:paraId="1DC1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1557" w:type="dxa"/>
            <w:shd w:val="clear" w:color="auto" w:fill="FFFFFF" w:themeFill="background1"/>
            <w:vAlign w:val="center"/>
          </w:tcPr>
          <w:p w14:paraId="419CC0A3">
            <w:pPr>
              <w:ind w:firstLine="0" w:firstLineChars="0"/>
            </w:pPr>
            <w:r>
              <w:rPr>
                <w:rFonts w:hint="eastAsia"/>
              </w:rPr>
              <w:t>服务类型</w:t>
            </w:r>
          </w:p>
        </w:tc>
        <w:tc>
          <w:tcPr>
            <w:tcW w:w="6972" w:type="dxa"/>
            <w:shd w:val="clear" w:color="auto" w:fill="FFFFFF" w:themeFill="background1"/>
          </w:tcPr>
          <w:p w14:paraId="07A7CF31">
            <w:pPr>
              <w:ind w:firstLine="0" w:firstLineChars="0"/>
            </w:pPr>
            <w:r>
              <w:rPr>
                <w:rFonts w:hint="eastAsia"/>
              </w:rPr>
              <w:t>服务内容</w:t>
            </w:r>
          </w:p>
        </w:tc>
        <w:tc>
          <w:tcPr>
            <w:tcW w:w="1527" w:type="dxa"/>
            <w:shd w:val="clear" w:color="auto" w:fill="FFFFFF" w:themeFill="background1"/>
            <w:vAlign w:val="center"/>
          </w:tcPr>
          <w:p w14:paraId="14720F49">
            <w:pPr>
              <w:ind w:firstLine="0" w:firstLineChars="0"/>
            </w:pPr>
            <w:r>
              <w:rPr>
                <w:rFonts w:hint="eastAsia"/>
              </w:rPr>
              <w:t>次数</w:t>
            </w:r>
          </w:p>
        </w:tc>
      </w:tr>
      <w:tr w14:paraId="62B8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557" w:type="dxa"/>
            <w:shd w:val="clear" w:color="auto" w:fill="FFFFFF" w:themeFill="background1"/>
            <w:vAlign w:val="center"/>
          </w:tcPr>
          <w:p w14:paraId="26CAF4E2">
            <w:pPr>
              <w:ind w:firstLine="0" w:firstLineChars="0"/>
            </w:pPr>
            <w:r>
              <w:rPr>
                <w:rFonts w:hint="eastAsia"/>
              </w:rPr>
              <w:t>基础服务</w:t>
            </w:r>
          </w:p>
        </w:tc>
        <w:tc>
          <w:tcPr>
            <w:tcW w:w="6972" w:type="dxa"/>
            <w:shd w:val="clear" w:color="auto" w:fill="FFFFFF" w:themeFill="background1"/>
          </w:tcPr>
          <w:p w14:paraId="0B6BA1E3">
            <w:pPr>
              <w:ind w:firstLine="0" w:firstLineChars="0"/>
            </w:pPr>
            <w:r>
              <w:rPr>
                <w:rFonts w:hint="eastAsia"/>
              </w:rPr>
              <w:t>提供英文域名解析；</w:t>
            </w:r>
          </w:p>
        </w:tc>
        <w:tc>
          <w:tcPr>
            <w:tcW w:w="1527" w:type="dxa"/>
            <w:shd w:val="clear" w:color="auto" w:fill="FFFFFF" w:themeFill="background1"/>
            <w:vAlign w:val="center"/>
          </w:tcPr>
          <w:p w14:paraId="617CC235">
            <w:pPr>
              <w:ind w:firstLine="0" w:firstLineChars="0"/>
            </w:pPr>
            <w:r>
              <w:rPr>
                <w:rFonts w:hint="eastAsia"/>
              </w:rPr>
              <w:t>1次</w:t>
            </w:r>
          </w:p>
        </w:tc>
      </w:tr>
      <w:tr w14:paraId="2CB2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vMerge w:val="restart"/>
            <w:shd w:val="clear" w:color="auto" w:fill="FFFFFF" w:themeFill="background1"/>
            <w:vAlign w:val="center"/>
          </w:tcPr>
          <w:p w14:paraId="6FCA4E0F">
            <w:pPr>
              <w:ind w:firstLine="0" w:firstLineChars="0"/>
            </w:pPr>
            <w:r>
              <w:rPr>
                <w:rFonts w:hint="eastAsia"/>
              </w:rPr>
              <w:t>安全服务</w:t>
            </w:r>
          </w:p>
        </w:tc>
        <w:tc>
          <w:tcPr>
            <w:tcW w:w="6972" w:type="dxa"/>
            <w:shd w:val="clear" w:color="auto" w:fill="FFFFFF" w:themeFill="background1"/>
          </w:tcPr>
          <w:p w14:paraId="0654BD10">
            <w:pPr>
              <w:ind w:firstLine="0" w:firstLineChars="0"/>
            </w:pPr>
            <w:r>
              <w:rPr>
                <w:rFonts w:hint="eastAsia"/>
              </w:rPr>
              <w:t>网站内容月备份；安全设置：搜索接口做防sql和xss攻击；后台设置强管理密码验证，有严格的权限机制。服务器异常扫描，扫描频率每五分钟一次，发现异常情况会自动发邮件给管理人员；</w:t>
            </w:r>
          </w:p>
        </w:tc>
        <w:tc>
          <w:tcPr>
            <w:tcW w:w="1527" w:type="dxa"/>
            <w:shd w:val="clear" w:color="auto" w:fill="FFFFFF" w:themeFill="background1"/>
            <w:vAlign w:val="center"/>
          </w:tcPr>
          <w:p w14:paraId="1057DB80">
            <w:pPr>
              <w:ind w:firstLine="0" w:firstLineChars="0"/>
            </w:pPr>
            <w:r>
              <w:rPr>
                <w:rFonts w:hint="eastAsia"/>
              </w:rPr>
              <w:t>12次</w:t>
            </w:r>
          </w:p>
        </w:tc>
      </w:tr>
      <w:tr w14:paraId="02691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vMerge w:val="continue"/>
            <w:shd w:val="clear" w:color="auto" w:fill="FFFFFF" w:themeFill="background1"/>
            <w:vAlign w:val="center"/>
          </w:tcPr>
          <w:p w14:paraId="20CE812F"/>
        </w:tc>
        <w:tc>
          <w:tcPr>
            <w:tcW w:w="6972" w:type="dxa"/>
            <w:shd w:val="clear" w:color="auto" w:fill="FFFFFF" w:themeFill="background1"/>
          </w:tcPr>
          <w:p w14:paraId="735986A4">
            <w:pPr>
              <w:ind w:firstLine="0" w:firstLineChars="0"/>
            </w:pPr>
            <w:r>
              <w:rPr>
                <w:rFonts w:hint="eastAsia"/>
              </w:rPr>
              <w:t>如有网站程序BUG，全年免费修复，不另计费；</w:t>
            </w:r>
          </w:p>
        </w:tc>
        <w:tc>
          <w:tcPr>
            <w:tcW w:w="1527" w:type="dxa"/>
            <w:shd w:val="clear" w:color="auto" w:fill="FFFFFF" w:themeFill="background1"/>
            <w:vAlign w:val="center"/>
          </w:tcPr>
          <w:p w14:paraId="1D67505B">
            <w:pPr>
              <w:ind w:firstLine="0" w:firstLineChars="0"/>
            </w:pPr>
            <w:r>
              <w:rPr>
                <w:rFonts w:hint="eastAsia"/>
              </w:rPr>
              <w:t>按需</w:t>
            </w:r>
          </w:p>
        </w:tc>
      </w:tr>
      <w:tr w14:paraId="0FEE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vMerge w:val="restart"/>
            <w:shd w:val="clear" w:color="auto" w:fill="FFFFFF" w:themeFill="background1"/>
            <w:vAlign w:val="center"/>
          </w:tcPr>
          <w:p w14:paraId="0F2FADE4">
            <w:pPr>
              <w:ind w:firstLine="0" w:firstLineChars="0"/>
            </w:pPr>
            <w:r>
              <w:rPr>
                <w:rFonts w:hint="eastAsia"/>
              </w:rPr>
              <w:t>日常服务</w:t>
            </w:r>
          </w:p>
        </w:tc>
        <w:tc>
          <w:tcPr>
            <w:tcW w:w="6972" w:type="dxa"/>
            <w:shd w:val="clear" w:color="auto" w:fill="FFFFFF" w:themeFill="background1"/>
          </w:tcPr>
          <w:p w14:paraId="3C48887B">
            <w:pPr>
              <w:ind w:firstLine="0" w:firstLineChars="0"/>
            </w:pPr>
            <w:r>
              <w:rPr>
                <w:rFonts w:hint="eastAsia"/>
              </w:rPr>
              <w:t>提供一期项目上线后6月内美工修改完善及2个以内功能栏目的新增服务</w:t>
            </w:r>
          </w:p>
        </w:tc>
        <w:tc>
          <w:tcPr>
            <w:tcW w:w="1527" w:type="dxa"/>
            <w:shd w:val="clear" w:color="auto" w:fill="FFFFFF" w:themeFill="background1"/>
            <w:vAlign w:val="center"/>
          </w:tcPr>
          <w:p w14:paraId="59E7F2F1">
            <w:pPr>
              <w:ind w:firstLine="0" w:firstLineChars="0"/>
            </w:pPr>
            <w:r>
              <w:rPr>
                <w:rFonts w:hint="eastAsia"/>
              </w:rPr>
              <w:t>6月内</w:t>
            </w:r>
          </w:p>
        </w:tc>
      </w:tr>
      <w:tr w14:paraId="7C1E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1557" w:type="dxa"/>
            <w:vMerge w:val="continue"/>
            <w:shd w:val="clear" w:color="auto" w:fill="FFFFFF" w:themeFill="background1"/>
            <w:vAlign w:val="center"/>
          </w:tcPr>
          <w:p w14:paraId="2AA3184C"/>
        </w:tc>
        <w:tc>
          <w:tcPr>
            <w:tcW w:w="6972" w:type="dxa"/>
            <w:shd w:val="clear" w:color="auto" w:fill="FFFFFF" w:themeFill="background1"/>
          </w:tcPr>
          <w:p w14:paraId="1680589C">
            <w:pPr>
              <w:ind w:firstLine="0" w:firstLineChars="0"/>
            </w:pPr>
            <w:r>
              <w:rPr>
                <w:rFonts w:hint="eastAsia"/>
              </w:rPr>
              <w:t>创企测试工程师每月进行一次平台巡检，及时自查并修复相关问题；</w:t>
            </w:r>
          </w:p>
        </w:tc>
        <w:tc>
          <w:tcPr>
            <w:tcW w:w="1527" w:type="dxa"/>
            <w:shd w:val="clear" w:color="auto" w:fill="FFFFFF" w:themeFill="background1"/>
            <w:vAlign w:val="center"/>
          </w:tcPr>
          <w:p w14:paraId="452BD1BE">
            <w:pPr>
              <w:ind w:firstLine="0" w:firstLineChars="0"/>
            </w:pPr>
            <w:r>
              <w:rPr>
                <w:rFonts w:hint="eastAsia"/>
              </w:rPr>
              <w:t>12次</w:t>
            </w:r>
          </w:p>
        </w:tc>
      </w:tr>
      <w:tr w14:paraId="2761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vMerge w:val="continue"/>
            <w:shd w:val="clear" w:color="auto" w:fill="FFFFFF" w:themeFill="background1"/>
            <w:vAlign w:val="center"/>
          </w:tcPr>
          <w:p w14:paraId="7B1E5E84"/>
        </w:tc>
        <w:tc>
          <w:tcPr>
            <w:tcW w:w="6972" w:type="dxa"/>
            <w:shd w:val="clear" w:color="auto" w:fill="FFFFFF" w:themeFill="background1"/>
          </w:tcPr>
          <w:p w14:paraId="6D0446A7">
            <w:pPr>
              <w:ind w:firstLine="0" w:firstLineChars="0"/>
            </w:pPr>
            <w:r>
              <w:rPr>
                <w:rFonts w:hint="eastAsia"/>
              </w:rPr>
              <w:t>创企客服每月进行一次售后电话或者网络回访，了解甲方的使用体验及相关需求；</w:t>
            </w:r>
          </w:p>
        </w:tc>
        <w:tc>
          <w:tcPr>
            <w:tcW w:w="1527" w:type="dxa"/>
            <w:shd w:val="clear" w:color="auto" w:fill="FFFFFF" w:themeFill="background1"/>
            <w:vAlign w:val="center"/>
          </w:tcPr>
          <w:p w14:paraId="116CD83D">
            <w:pPr>
              <w:ind w:firstLine="0" w:firstLineChars="0"/>
            </w:pPr>
            <w:r>
              <w:rPr>
                <w:rFonts w:hint="eastAsia"/>
              </w:rPr>
              <w:t>12次</w:t>
            </w:r>
          </w:p>
        </w:tc>
      </w:tr>
      <w:tr w14:paraId="1C8F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vMerge w:val="continue"/>
            <w:shd w:val="clear" w:color="auto" w:fill="FFFFFF" w:themeFill="background1"/>
            <w:vAlign w:val="center"/>
          </w:tcPr>
          <w:p w14:paraId="38BC39D1"/>
        </w:tc>
        <w:tc>
          <w:tcPr>
            <w:tcW w:w="6972" w:type="dxa"/>
            <w:shd w:val="clear" w:color="auto" w:fill="FFFFFF" w:themeFill="background1"/>
          </w:tcPr>
          <w:p w14:paraId="678F0B9E">
            <w:pPr>
              <w:ind w:firstLine="0" w:firstLineChars="0"/>
            </w:pPr>
            <w:r>
              <w:rPr>
                <w:rFonts w:hint="eastAsia"/>
              </w:rPr>
              <w:t>嵌入第三方网站流量统计分析器，可统计来访数量、地域、关键词来路等；每月出流量分析报告；</w:t>
            </w:r>
          </w:p>
        </w:tc>
        <w:tc>
          <w:tcPr>
            <w:tcW w:w="1527" w:type="dxa"/>
            <w:shd w:val="clear" w:color="auto" w:fill="FFFFFF" w:themeFill="background1"/>
            <w:vAlign w:val="center"/>
          </w:tcPr>
          <w:p w14:paraId="35577FCC">
            <w:pPr>
              <w:ind w:firstLine="0" w:firstLineChars="0"/>
            </w:pPr>
            <w:r>
              <w:rPr>
                <w:rFonts w:hint="eastAsia"/>
              </w:rPr>
              <w:t>12次</w:t>
            </w:r>
          </w:p>
        </w:tc>
      </w:tr>
      <w:tr w14:paraId="0E5B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vMerge w:val="continue"/>
            <w:shd w:val="clear" w:color="auto" w:fill="FFFFFF" w:themeFill="background1"/>
            <w:vAlign w:val="center"/>
          </w:tcPr>
          <w:p w14:paraId="12A87FB4"/>
        </w:tc>
        <w:tc>
          <w:tcPr>
            <w:tcW w:w="6972" w:type="dxa"/>
            <w:shd w:val="clear" w:color="auto" w:fill="FFFFFF" w:themeFill="background1"/>
          </w:tcPr>
          <w:p w14:paraId="0A523DAF">
            <w:pPr>
              <w:ind w:firstLine="0" w:firstLineChars="0"/>
            </w:pPr>
            <w:r>
              <w:rPr>
                <w:rFonts w:hint="eastAsia"/>
              </w:rPr>
              <w:t>提供平台的建设和运维情况出具年度评估报告；</w:t>
            </w:r>
          </w:p>
        </w:tc>
        <w:tc>
          <w:tcPr>
            <w:tcW w:w="1527" w:type="dxa"/>
            <w:shd w:val="clear" w:color="auto" w:fill="FFFFFF" w:themeFill="background1"/>
            <w:vAlign w:val="center"/>
          </w:tcPr>
          <w:p w14:paraId="223D2F51">
            <w:pPr>
              <w:ind w:firstLine="0" w:firstLineChars="0"/>
            </w:pPr>
            <w:r>
              <w:rPr>
                <w:rFonts w:hint="eastAsia"/>
              </w:rPr>
              <w:t>1次</w:t>
            </w:r>
          </w:p>
        </w:tc>
      </w:tr>
      <w:tr w14:paraId="61CA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vMerge w:val="continue"/>
            <w:shd w:val="clear" w:color="auto" w:fill="FFFFFF" w:themeFill="background1"/>
            <w:vAlign w:val="center"/>
          </w:tcPr>
          <w:p w14:paraId="2AE6B8B4"/>
        </w:tc>
        <w:tc>
          <w:tcPr>
            <w:tcW w:w="6972" w:type="dxa"/>
            <w:shd w:val="clear" w:color="auto" w:fill="FFFFFF" w:themeFill="background1"/>
          </w:tcPr>
          <w:p w14:paraId="54ABA88B">
            <w:pPr>
              <w:ind w:firstLine="0" w:firstLineChars="0"/>
            </w:pPr>
            <w:r>
              <w:rPr>
                <w:rFonts w:hint="eastAsia"/>
              </w:rPr>
              <w:t>为甲方提供网站后台使用培训，培训方式网络或现场培训，现场培训地点：四川创企公司培训室</w:t>
            </w:r>
          </w:p>
        </w:tc>
        <w:tc>
          <w:tcPr>
            <w:tcW w:w="1527" w:type="dxa"/>
            <w:shd w:val="clear" w:color="auto" w:fill="FFFFFF" w:themeFill="background1"/>
            <w:vAlign w:val="center"/>
          </w:tcPr>
          <w:p w14:paraId="395AC078">
            <w:pPr>
              <w:ind w:firstLine="0" w:firstLineChars="0"/>
            </w:pPr>
            <w:r>
              <w:rPr>
                <w:rFonts w:hint="eastAsia"/>
              </w:rPr>
              <w:t>限2次以内</w:t>
            </w:r>
          </w:p>
        </w:tc>
      </w:tr>
      <w:tr w14:paraId="6F30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vMerge w:val="continue"/>
            <w:shd w:val="clear" w:color="auto" w:fill="FFFFFF" w:themeFill="background1"/>
            <w:vAlign w:val="center"/>
          </w:tcPr>
          <w:p w14:paraId="76335EF3"/>
        </w:tc>
        <w:tc>
          <w:tcPr>
            <w:tcW w:w="6972" w:type="dxa"/>
            <w:shd w:val="clear" w:color="auto" w:fill="FFFFFF" w:themeFill="background1"/>
          </w:tcPr>
          <w:p w14:paraId="2F2D8953">
            <w:pPr>
              <w:ind w:firstLine="0" w:firstLineChars="0"/>
            </w:pPr>
            <w:r>
              <w:rPr>
                <w:rFonts w:hint="eastAsia"/>
              </w:rPr>
              <w:t>在会员服务未到期，而域名已到期的情况下，乙方无条件先为甲方续交域名费。但如会员服务到期，甲方无意再续会员合同的情况下，甲方应向乙方补交乙方先行为甲方支付的域名费；</w:t>
            </w:r>
          </w:p>
        </w:tc>
        <w:tc>
          <w:tcPr>
            <w:tcW w:w="1527" w:type="dxa"/>
            <w:shd w:val="clear" w:color="auto" w:fill="FFFFFF" w:themeFill="background1"/>
            <w:vAlign w:val="center"/>
          </w:tcPr>
          <w:p w14:paraId="6482F1C5">
            <w:pPr>
              <w:ind w:firstLine="0" w:firstLineChars="0"/>
            </w:pPr>
            <w:r>
              <w:rPr>
                <w:rFonts w:hint="eastAsia"/>
              </w:rPr>
              <w:t>1次</w:t>
            </w:r>
          </w:p>
        </w:tc>
      </w:tr>
      <w:tr w14:paraId="1DCD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vMerge w:val="restart"/>
            <w:shd w:val="clear" w:color="auto" w:fill="FFFFFF" w:themeFill="background1"/>
            <w:vAlign w:val="center"/>
          </w:tcPr>
          <w:p w14:paraId="44035E77">
            <w:pPr>
              <w:ind w:firstLine="0" w:firstLineChars="0"/>
            </w:pPr>
            <w:r>
              <w:rPr>
                <w:rFonts w:hint="eastAsia"/>
              </w:rPr>
              <w:t>特殊时期</w:t>
            </w:r>
          </w:p>
        </w:tc>
        <w:tc>
          <w:tcPr>
            <w:tcW w:w="6972" w:type="dxa"/>
            <w:shd w:val="clear" w:color="auto" w:fill="FFFFFF" w:themeFill="background1"/>
          </w:tcPr>
          <w:p w14:paraId="3C04A8A2">
            <w:pPr>
              <w:ind w:firstLine="0" w:firstLineChars="0"/>
            </w:pPr>
            <w:r>
              <w:rPr>
                <w:rFonts w:hint="eastAsia"/>
              </w:rPr>
              <w:t>提供元旦、春节、五一、国庆、中秋背景设计及嵌套服务；</w:t>
            </w:r>
          </w:p>
        </w:tc>
        <w:tc>
          <w:tcPr>
            <w:tcW w:w="1527" w:type="dxa"/>
            <w:shd w:val="clear" w:color="auto" w:fill="FFFFFF" w:themeFill="background1"/>
            <w:vAlign w:val="center"/>
          </w:tcPr>
          <w:p w14:paraId="381BC3A9">
            <w:pPr>
              <w:ind w:firstLine="0" w:firstLineChars="0"/>
            </w:pPr>
            <w:r>
              <w:rPr>
                <w:rFonts w:hint="eastAsia"/>
              </w:rPr>
              <w:t>5次</w:t>
            </w:r>
          </w:p>
        </w:tc>
      </w:tr>
      <w:tr w14:paraId="3E91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vMerge w:val="continue"/>
            <w:shd w:val="clear" w:color="auto" w:fill="FFFFFF" w:themeFill="background1"/>
            <w:vAlign w:val="center"/>
          </w:tcPr>
          <w:p w14:paraId="6C367DF2"/>
        </w:tc>
        <w:tc>
          <w:tcPr>
            <w:tcW w:w="6972" w:type="dxa"/>
            <w:shd w:val="clear" w:color="auto" w:fill="FFFFFF" w:themeFill="background1"/>
          </w:tcPr>
          <w:p w14:paraId="07AED461">
            <w:pPr>
              <w:ind w:firstLine="0" w:firstLineChars="0"/>
            </w:pPr>
            <w:r>
              <w:rPr>
                <w:rFonts w:hint="eastAsia"/>
              </w:rPr>
              <w:t>提供重大事件的应急版式更换；</w:t>
            </w:r>
          </w:p>
        </w:tc>
        <w:tc>
          <w:tcPr>
            <w:tcW w:w="1527" w:type="dxa"/>
            <w:shd w:val="clear" w:color="auto" w:fill="FFFFFF" w:themeFill="background1"/>
            <w:vAlign w:val="center"/>
          </w:tcPr>
          <w:p w14:paraId="3A3E8B56">
            <w:pPr>
              <w:ind w:firstLine="0" w:firstLineChars="0"/>
            </w:pPr>
            <w:r>
              <w:rPr>
                <w:rFonts w:hint="eastAsia"/>
              </w:rPr>
              <w:t>按需</w:t>
            </w:r>
          </w:p>
        </w:tc>
      </w:tr>
      <w:tr w14:paraId="3199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shd w:val="clear" w:color="auto" w:fill="FFFFFF" w:themeFill="background1"/>
            <w:vAlign w:val="center"/>
          </w:tcPr>
          <w:p w14:paraId="53EB7D2A">
            <w:pPr>
              <w:ind w:firstLine="0" w:firstLineChars="0"/>
            </w:pPr>
            <w:r>
              <w:rPr>
                <w:rFonts w:hint="eastAsia"/>
              </w:rPr>
              <w:t>响应时间</w:t>
            </w:r>
          </w:p>
        </w:tc>
        <w:tc>
          <w:tcPr>
            <w:tcW w:w="6972" w:type="dxa"/>
            <w:shd w:val="clear" w:color="auto" w:fill="FFFFFF" w:themeFill="background1"/>
          </w:tcPr>
          <w:p w14:paraId="19CB98DC">
            <w:pPr>
              <w:ind w:firstLine="0" w:firstLineChars="0"/>
            </w:pPr>
            <w:r>
              <w:rPr>
                <w:rFonts w:hint="eastAsia"/>
              </w:rPr>
              <w:t>7×24小时，热线电话18982003744；服务响应时间：普通信息添加、修改（不含美工设计）： 工作时间10分钟内响应，2小时内完成。非工作时间0.5小时内响应，4小时内完成。涉及设计和程序修改的问题会优先处理，约2—5个工作日内处理。如遇病毒或者黑客侵犯，发现情况后一小时内进行处理。如不能及时排除，先采取诸如断网等应急措施，减少损失扩散，然后在48小时内恢复正常运行。</w:t>
            </w:r>
          </w:p>
        </w:tc>
        <w:tc>
          <w:tcPr>
            <w:tcW w:w="1527" w:type="dxa"/>
            <w:shd w:val="clear" w:color="auto" w:fill="FFFFFF" w:themeFill="background1"/>
            <w:vAlign w:val="center"/>
          </w:tcPr>
          <w:p w14:paraId="4EFC6498">
            <w:pPr>
              <w:ind w:firstLine="0" w:firstLineChars="0"/>
            </w:pPr>
            <w:r>
              <w:rPr>
                <w:rFonts w:hint="eastAsia"/>
              </w:rPr>
              <w:t>按需</w:t>
            </w:r>
          </w:p>
        </w:tc>
      </w:tr>
      <w:tr w14:paraId="44B8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835" w:hRule="atLeast"/>
        </w:trPr>
        <w:tc>
          <w:tcPr>
            <w:tcW w:w="1557" w:type="dxa"/>
            <w:shd w:val="clear" w:color="auto" w:fill="FFFFFF" w:themeFill="background1"/>
            <w:vAlign w:val="center"/>
          </w:tcPr>
          <w:p w14:paraId="41140D9C">
            <w:pPr>
              <w:ind w:firstLine="0" w:firstLineChars="0"/>
            </w:pPr>
            <w:r>
              <w:rPr>
                <w:rFonts w:hint="eastAsia"/>
              </w:rPr>
              <w:t>服务器</w:t>
            </w:r>
          </w:p>
        </w:tc>
        <w:tc>
          <w:tcPr>
            <w:tcW w:w="6972" w:type="dxa"/>
            <w:shd w:val="clear" w:color="auto" w:fill="FFFFFF" w:themeFill="background1"/>
          </w:tcPr>
          <w:p w14:paraId="7477152E">
            <w:pPr>
              <w:ind w:firstLine="0" w:firstLineChars="0"/>
            </w:pPr>
            <w:r>
              <w:rPr>
                <w:rFonts w:hint="eastAsia"/>
              </w:rPr>
              <w:t>为服务器进行操作系统配置、环境配置、安全配置、备份设置、网站上传服务；</w:t>
            </w:r>
          </w:p>
        </w:tc>
        <w:tc>
          <w:tcPr>
            <w:tcW w:w="1527" w:type="dxa"/>
            <w:shd w:val="clear" w:color="auto" w:fill="FFFFFF" w:themeFill="background1"/>
            <w:vAlign w:val="center"/>
          </w:tcPr>
          <w:p w14:paraId="5985EF57">
            <w:pPr>
              <w:ind w:firstLine="0" w:firstLineChars="0"/>
            </w:pPr>
            <w:r>
              <w:rPr>
                <w:rFonts w:hint="eastAsia"/>
              </w:rPr>
              <w:t>按需</w:t>
            </w:r>
          </w:p>
        </w:tc>
      </w:tr>
    </w:tbl>
    <w:p w14:paraId="61571C0F">
      <w:pPr>
        <w:pStyle w:val="12"/>
      </w:pPr>
    </w:p>
    <w:p w14:paraId="26FADCCA">
      <w:pPr>
        <w:ind w:firstLine="482"/>
        <w:jc w:val="center"/>
        <w:rPr>
          <w:b/>
          <w:bCs/>
          <w:sz w:val="24"/>
        </w:rPr>
      </w:pPr>
      <w:r>
        <w:rPr>
          <w:rFonts w:hint="eastAsia"/>
          <w:b/>
          <w:bCs/>
          <w:sz w:val="24"/>
        </w:rPr>
        <w:t>附件三：项目工期表</w:t>
      </w:r>
    </w:p>
    <w:tbl>
      <w:tblPr>
        <w:tblStyle w:val="15"/>
        <w:tblpPr w:leftFromText="180" w:rightFromText="180" w:vertAnchor="text" w:horzAnchor="page" w:tblpX="1043" w:tblpY="678"/>
        <w:tblOverlap w:val="never"/>
        <w:tblW w:w="10056" w:type="dxa"/>
        <w:tblInd w:w="0" w:type="dxa"/>
        <w:tblLayout w:type="fixed"/>
        <w:tblCellMar>
          <w:top w:w="11" w:type="dxa"/>
          <w:left w:w="108" w:type="dxa"/>
          <w:bottom w:w="11" w:type="dxa"/>
          <w:right w:w="108" w:type="dxa"/>
        </w:tblCellMar>
      </w:tblPr>
      <w:tblGrid>
        <w:gridCol w:w="2345"/>
        <w:gridCol w:w="916"/>
        <w:gridCol w:w="1119"/>
        <w:gridCol w:w="5676"/>
      </w:tblGrid>
      <w:tr w14:paraId="4483245D">
        <w:trPr>
          <w:trHeight w:val="308" w:hRule="atLeast"/>
        </w:trPr>
        <w:tc>
          <w:tcPr>
            <w:tcW w:w="2345" w:type="dxa"/>
            <w:tcBorders>
              <w:top w:val="single" w:color="auto" w:sz="6" w:space="0"/>
              <w:left w:val="single" w:color="auto" w:sz="6" w:space="0"/>
              <w:bottom w:val="single" w:color="auto" w:sz="6" w:space="0"/>
              <w:right w:val="single" w:color="auto" w:sz="6" w:space="0"/>
            </w:tcBorders>
            <w:shd w:val="clear" w:color="auto" w:fill="F3F3F3"/>
            <w:tcMar>
              <w:top w:w="11" w:type="dxa"/>
              <w:left w:w="57" w:type="dxa"/>
              <w:bottom w:w="11" w:type="dxa"/>
              <w:right w:w="57" w:type="dxa"/>
            </w:tcMar>
            <w:vAlign w:val="center"/>
          </w:tcPr>
          <w:p w14:paraId="19E1CDFF">
            <w:pPr>
              <w:ind w:firstLine="422"/>
              <w:jc w:val="center"/>
              <w:rPr>
                <w:b/>
                <w:bCs/>
                <w:lang w:val="zh-CN"/>
              </w:rPr>
            </w:pPr>
            <w:r>
              <w:rPr>
                <w:rFonts w:hint="eastAsia"/>
                <w:b/>
                <w:bCs/>
                <w:lang w:val="zh-CN"/>
              </w:rPr>
              <w:t>工作环节</w:t>
            </w:r>
          </w:p>
        </w:tc>
        <w:tc>
          <w:tcPr>
            <w:tcW w:w="916" w:type="dxa"/>
            <w:tcBorders>
              <w:top w:val="single" w:color="auto" w:sz="6" w:space="0"/>
              <w:left w:val="single" w:color="auto" w:sz="6" w:space="0"/>
              <w:bottom w:val="single" w:color="auto" w:sz="6" w:space="0"/>
              <w:right w:val="single" w:color="auto" w:sz="6" w:space="0"/>
            </w:tcBorders>
            <w:shd w:val="clear" w:color="auto" w:fill="F3F3F3"/>
            <w:tcMar>
              <w:top w:w="11" w:type="dxa"/>
              <w:left w:w="57" w:type="dxa"/>
              <w:bottom w:w="11" w:type="dxa"/>
              <w:right w:w="57" w:type="dxa"/>
            </w:tcMar>
            <w:vAlign w:val="center"/>
          </w:tcPr>
          <w:p w14:paraId="3C8680A7">
            <w:pPr>
              <w:ind w:firstLine="0" w:firstLineChars="0"/>
              <w:jc w:val="center"/>
              <w:rPr>
                <w:b/>
                <w:bCs/>
                <w:lang w:val="zh-CN"/>
              </w:rPr>
            </w:pPr>
            <w:r>
              <w:rPr>
                <w:rFonts w:hint="eastAsia"/>
                <w:b/>
                <w:bCs/>
                <w:lang w:val="zh-CN"/>
              </w:rPr>
              <w:t>执行方</w:t>
            </w:r>
          </w:p>
        </w:tc>
        <w:tc>
          <w:tcPr>
            <w:tcW w:w="1119" w:type="dxa"/>
            <w:tcBorders>
              <w:top w:val="single" w:color="auto" w:sz="6" w:space="0"/>
              <w:left w:val="single" w:color="auto" w:sz="6" w:space="0"/>
              <w:bottom w:val="single" w:color="auto" w:sz="6" w:space="0"/>
              <w:right w:val="single" w:color="auto" w:sz="6" w:space="0"/>
            </w:tcBorders>
            <w:shd w:val="clear" w:color="auto" w:fill="F3F3F3"/>
            <w:tcMar>
              <w:top w:w="11" w:type="dxa"/>
              <w:left w:w="57" w:type="dxa"/>
              <w:bottom w:w="11" w:type="dxa"/>
              <w:right w:w="57" w:type="dxa"/>
            </w:tcMar>
            <w:vAlign w:val="center"/>
          </w:tcPr>
          <w:p w14:paraId="023EF0E0">
            <w:pPr>
              <w:ind w:firstLine="0" w:firstLineChars="0"/>
              <w:jc w:val="center"/>
              <w:rPr>
                <w:b/>
                <w:bCs/>
                <w:lang w:val="zh-CN"/>
              </w:rPr>
            </w:pPr>
            <w:r>
              <w:rPr>
                <w:rFonts w:hint="eastAsia"/>
                <w:b/>
                <w:bCs/>
                <w:lang w:val="zh-CN"/>
              </w:rPr>
              <w:t>计入工期</w:t>
            </w:r>
          </w:p>
        </w:tc>
        <w:tc>
          <w:tcPr>
            <w:tcW w:w="5676" w:type="dxa"/>
            <w:tcBorders>
              <w:top w:val="single" w:color="auto" w:sz="6" w:space="0"/>
              <w:left w:val="single" w:color="auto" w:sz="6" w:space="0"/>
              <w:bottom w:val="single" w:color="auto" w:sz="6" w:space="0"/>
              <w:right w:val="single" w:color="auto" w:sz="6" w:space="0"/>
            </w:tcBorders>
            <w:shd w:val="clear" w:color="auto" w:fill="F3F3F3"/>
            <w:tcMar>
              <w:top w:w="11" w:type="dxa"/>
              <w:left w:w="57" w:type="dxa"/>
              <w:bottom w:w="11" w:type="dxa"/>
              <w:right w:w="57" w:type="dxa"/>
            </w:tcMar>
            <w:vAlign w:val="center"/>
          </w:tcPr>
          <w:p w14:paraId="7CEA5135">
            <w:pPr>
              <w:ind w:firstLine="422"/>
              <w:jc w:val="center"/>
              <w:rPr>
                <w:b/>
                <w:bCs/>
                <w:lang w:val="zh-CN"/>
              </w:rPr>
            </w:pPr>
            <w:r>
              <w:rPr>
                <w:rFonts w:hint="eastAsia"/>
                <w:b/>
                <w:bCs/>
                <w:lang w:val="zh-CN"/>
              </w:rPr>
              <w:t>工作内容</w:t>
            </w:r>
          </w:p>
        </w:tc>
      </w:tr>
      <w:tr w14:paraId="31507A8A">
        <w:tblPrEx>
          <w:tblCellMar>
            <w:top w:w="11" w:type="dxa"/>
            <w:left w:w="108" w:type="dxa"/>
            <w:bottom w:w="11" w:type="dxa"/>
            <w:right w:w="108" w:type="dxa"/>
          </w:tblCellMar>
        </w:tblPrEx>
        <w:tc>
          <w:tcPr>
            <w:tcW w:w="2345"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72B672F2">
            <w:pPr>
              <w:ind w:firstLine="0" w:firstLineChars="0"/>
              <w:rPr>
                <w:lang w:val="zh-CN"/>
              </w:rPr>
            </w:pPr>
            <w:r>
              <w:rPr>
                <w:rFonts w:hint="eastAsia"/>
                <w:lang w:val="zh-CN"/>
              </w:rPr>
              <w:t>资料收集</w:t>
            </w:r>
          </w:p>
        </w:tc>
        <w:tc>
          <w:tcPr>
            <w:tcW w:w="91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788FD84D">
            <w:pPr>
              <w:ind w:firstLine="0" w:firstLineChars="0"/>
              <w:rPr>
                <w:lang w:val="zh-CN"/>
              </w:rPr>
            </w:pPr>
            <w:r>
              <w:rPr>
                <w:rFonts w:hint="eastAsia"/>
                <w:lang w:val="zh-CN"/>
              </w:rPr>
              <w:t>甲方</w:t>
            </w:r>
          </w:p>
        </w:tc>
        <w:tc>
          <w:tcPr>
            <w:tcW w:w="1119"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12D88BF5">
            <w:pPr>
              <w:ind w:left="0" w:leftChars="0" w:firstLine="0" w:firstLineChars="0"/>
              <w:jc w:val="center"/>
              <w:rPr>
                <w:lang w:val="zh-CN"/>
              </w:rPr>
            </w:pPr>
            <w:r>
              <w:rPr>
                <w:rFonts w:hint="eastAsia"/>
                <w:lang w:val="zh-CN"/>
              </w:rPr>
              <w:t>否</w:t>
            </w:r>
          </w:p>
        </w:tc>
        <w:tc>
          <w:tcPr>
            <w:tcW w:w="567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36F01695">
            <w:pPr>
              <w:ind w:firstLine="0" w:firstLineChars="0"/>
              <w:rPr>
                <w:lang w:val="zh-CN"/>
              </w:rPr>
            </w:pPr>
            <w:r>
              <w:rPr>
                <w:rFonts w:hint="eastAsia"/>
                <w:lang w:val="zh-CN"/>
              </w:rPr>
              <w:t>甲方按栏目收集归类资料，在一期资料齐全由乙方出具开工通知函</w:t>
            </w:r>
          </w:p>
        </w:tc>
      </w:tr>
      <w:tr w14:paraId="4CAD0899">
        <w:tblPrEx>
          <w:tblCellMar>
            <w:top w:w="11" w:type="dxa"/>
            <w:left w:w="108" w:type="dxa"/>
            <w:bottom w:w="11" w:type="dxa"/>
            <w:right w:w="108" w:type="dxa"/>
          </w:tblCellMar>
        </w:tblPrEx>
        <w:tc>
          <w:tcPr>
            <w:tcW w:w="2345"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02C1029E">
            <w:pPr>
              <w:ind w:firstLine="0" w:firstLineChars="0"/>
              <w:rPr>
                <w:lang w:val="zh-CN"/>
              </w:rPr>
            </w:pPr>
            <w:r>
              <w:rPr>
                <w:rFonts w:hint="eastAsia"/>
              </w:rPr>
              <w:t>网站首页、风格页及频道页</w:t>
            </w:r>
            <w:r>
              <w:rPr>
                <w:rFonts w:hint="eastAsia"/>
                <w:lang w:val="zh-CN"/>
              </w:rPr>
              <w:t>初稿</w:t>
            </w:r>
          </w:p>
        </w:tc>
        <w:tc>
          <w:tcPr>
            <w:tcW w:w="91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00A3E70F">
            <w:pPr>
              <w:ind w:firstLine="0" w:firstLineChars="0"/>
            </w:pPr>
            <w:r>
              <w:rPr>
                <w:rFonts w:hint="eastAsia"/>
                <w:lang w:val="zh-CN"/>
              </w:rPr>
              <w:t>乙方</w:t>
            </w:r>
            <w:r>
              <w:rPr>
                <w:rFonts w:hint="eastAsia"/>
              </w:rPr>
              <w:t xml:space="preserve"> </w:t>
            </w:r>
          </w:p>
          <w:p w14:paraId="64E2FD41">
            <w:pPr>
              <w:ind w:firstLine="0" w:firstLineChars="0"/>
              <w:rPr>
                <w:lang w:val="zh-CN"/>
              </w:rPr>
            </w:pPr>
            <w:r>
              <w:rPr>
                <w:rFonts w:hint="eastAsia"/>
                <w:lang w:val="zh-CN"/>
              </w:rPr>
              <w:t>设计组</w:t>
            </w:r>
          </w:p>
        </w:tc>
        <w:tc>
          <w:tcPr>
            <w:tcW w:w="1119"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693C44D5">
            <w:pPr>
              <w:ind w:left="0" w:leftChars="0" w:firstLine="0" w:firstLineChars="0"/>
              <w:jc w:val="center"/>
              <w:rPr>
                <w:lang w:val="zh-CN"/>
              </w:rPr>
            </w:pPr>
            <w:r>
              <w:rPr>
                <w:rFonts w:hint="eastAsia"/>
                <w:lang w:val="zh-CN"/>
              </w:rPr>
              <w:t>是</w:t>
            </w:r>
          </w:p>
        </w:tc>
        <w:tc>
          <w:tcPr>
            <w:tcW w:w="567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1A78297F">
            <w:pPr>
              <w:ind w:firstLine="0" w:firstLineChars="0"/>
            </w:pPr>
            <w:r>
              <w:rPr>
                <w:rFonts w:hint="eastAsia"/>
              </w:rPr>
              <w:t>乙方设计人员根据前期的沟通和需求，</w:t>
            </w:r>
            <w:r>
              <w:rPr>
                <w:rFonts w:hint="eastAsia"/>
                <w:lang w:val="zh-CN"/>
              </w:rPr>
              <w:t>先出</w:t>
            </w:r>
            <w:r>
              <w:rPr>
                <w:rFonts w:hint="eastAsia"/>
              </w:rPr>
              <w:t>网站首页初稿</w:t>
            </w:r>
          </w:p>
        </w:tc>
      </w:tr>
      <w:tr w14:paraId="193274E0">
        <w:tblPrEx>
          <w:tblCellMar>
            <w:top w:w="11" w:type="dxa"/>
            <w:left w:w="108" w:type="dxa"/>
            <w:bottom w:w="11" w:type="dxa"/>
            <w:right w:w="108" w:type="dxa"/>
          </w:tblCellMar>
        </w:tblPrEx>
        <w:tc>
          <w:tcPr>
            <w:tcW w:w="2345"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70A2EAB2">
            <w:pPr>
              <w:ind w:firstLine="0" w:firstLineChars="0"/>
              <w:rPr>
                <w:lang w:val="zh-CN"/>
              </w:rPr>
            </w:pPr>
            <w:r>
              <w:rPr>
                <w:rFonts w:hint="eastAsia"/>
              </w:rPr>
              <w:t>网站首页、风格页及频道页</w:t>
            </w:r>
            <w:r>
              <w:rPr>
                <w:rFonts w:hint="eastAsia"/>
                <w:lang w:val="zh-CN"/>
              </w:rPr>
              <w:t>认可</w:t>
            </w:r>
          </w:p>
        </w:tc>
        <w:tc>
          <w:tcPr>
            <w:tcW w:w="91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3D58990F">
            <w:pPr>
              <w:ind w:firstLine="0" w:firstLineChars="0"/>
              <w:rPr>
                <w:lang w:val="zh-CN"/>
              </w:rPr>
            </w:pPr>
            <w:r>
              <w:rPr>
                <w:rFonts w:hint="eastAsia"/>
                <w:lang w:val="zh-CN"/>
              </w:rPr>
              <w:t>甲方</w:t>
            </w:r>
          </w:p>
        </w:tc>
        <w:tc>
          <w:tcPr>
            <w:tcW w:w="1119"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734A4A59">
            <w:pPr>
              <w:ind w:left="0" w:leftChars="0" w:firstLine="0" w:firstLineChars="0"/>
              <w:jc w:val="center"/>
              <w:rPr>
                <w:lang w:val="zh-CN"/>
              </w:rPr>
            </w:pPr>
            <w:r>
              <w:rPr>
                <w:rFonts w:hint="eastAsia"/>
                <w:lang w:val="zh-CN"/>
              </w:rPr>
              <w:t>否</w:t>
            </w:r>
          </w:p>
        </w:tc>
        <w:tc>
          <w:tcPr>
            <w:tcW w:w="567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35874268">
            <w:pPr>
              <w:ind w:firstLine="0" w:firstLineChars="0"/>
              <w:rPr>
                <w:lang w:val="zh-CN"/>
              </w:rPr>
            </w:pPr>
            <w:r>
              <w:rPr>
                <w:rFonts w:hint="eastAsia"/>
                <w:lang w:val="zh-CN"/>
              </w:rPr>
              <w:t>乙方发送认可函到甲方，甲方回传此认可函</w:t>
            </w:r>
          </w:p>
        </w:tc>
      </w:tr>
      <w:tr w14:paraId="347C0F7F">
        <w:tblPrEx>
          <w:tblCellMar>
            <w:top w:w="11" w:type="dxa"/>
            <w:left w:w="108" w:type="dxa"/>
            <w:bottom w:w="11" w:type="dxa"/>
            <w:right w:w="108" w:type="dxa"/>
          </w:tblCellMar>
        </w:tblPrEx>
        <w:tc>
          <w:tcPr>
            <w:tcW w:w="2345"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1B39E404">
            <w:pPr>
              <w:ind w:firstLine="0" w:firstLineChars="0"/>
              <w:rPr>
                <w:lang w:val="zh-CN"/>
              </w:rPr>
            </w:pPr>
            <w:r>
              <w:rPr>
                <w:rFonts w:hint="eastAsia"/>
                <w:lang w:val="zh-CN"/>
              </w:rPr>
              <w:t>反馈修改</w:t>
            </w:r>
          </w:p>
        </w:tc>
        <w:tc>
          <w:tcPr>
            <w:tcW w:w="91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4B0FB759">
            <w:pPr>
              <w:ind w:firstLine="0" w:firstLineChars="0"/>
              <w:rPr>
                <w:lang w:val="zh-CN"/>
              </w:rPr>
            </w:pPr>
            <w:r>
              <w:rPr>
                <w:rFonts w:hint="eastAsia"/>
                <w:lang w:val="zh-CN"/>
              </w:rPr>
              <w:t>双方</w:t>
            </w:r>
          </w:p>
        </w:tc>
        <w:tc>
          <w:tcPr>
            <w:tcW w:w="1119"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2DAC2D59">
            <w:pPr>
              <w:ind w:left="0" w:leftChars="0" w:firstLine="0" w:firstLineChars="0"/>
              <w:jc w:val="center"/>
              <w:rPr>
                <w:lang w:val="zh-CN"/>
              </w:rPr>
            </w:pPr>
            <w:r>
              <w:rPr>
                <w:rFonts w:hint="eastAsia"/>
                <w:lang w:val="zh-CN"/>
              </w:rPr>
              <w:t>否</w:t>
            </w:r>
          </w:p>
        </w:tc>
        <w:tc>
          <w:tcPr>
            <w:tcW w:w="567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7FF724D4">
            <w:pPr>
              <w:ind w:firstLine="0" w:firstLineChars="0"/>
              <w:rPr>
                <w:lang w:val="zh-CN"/>
              </w:rPr>
            </w:pPr>
            <w:r>
              <w:rPr>
                <w:rFonts w:hint="eastAsia"/>
                <w:lang w:val="zh-CN"/>
              </w:rPr>
              <w:t>甲方收到认可函后若有修改意见，</w:t>
            </w:r>
            <w:r>
              <w:rPr>
                <w:rFonts w:hint="eastAsia"/>
              </w:rPr>
              <w:t>2</w:t>
            </w:r>
            <w:r>
              <w:rPr>
                <w:rFonts w:hint="eastAsia"/>
                <w:lang w:val="zh-CN"/>
              </w:rPr>
              <w:t>个工作日内书面反馈，乙方</w:t>
            </w:r>
            <w:r>
              <w:rPr>
                <w:rFonts w:hint="eastAsia"/>
              </w:rPr>
              <w:t>2</w:t>
            </w:r>
            <w:r>
              <w:rPr>
                <w:rFonts w:hint="eastAsia"/>
                <w:lang w:val="zh-CN"/>
              </w:rPr>
              <w:t>个工作日内进行响应，甲方应将反馈控制在3次内</w:t>
            </w:r>
          </w:p>
        </w:tc>
      </w:tr>
      <w:tr w14:paraId="5DEA2B7B">
        <w:tblPrEx>
          <w:tblCellMar>
            <w:top w:w="11" w:type="dxa"/>
            <w:left w:w="108" w:type="dxa"/>
            <w:bottom w:w="11" w:type="dxa"/>
            <w:right w:w="108" w:type="dxa"/>
          </w:tblCellMar>
        </w:tblPrEx>
        <w:tc>
          <w:tcPr>
            <w:tcW w:w="2345"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40B5B1EF">
            <w:pPr>
              <w:ind w:firstLine="0" w:firstLineChars="0"/>
              <w:rPr>
                <w:lang w:val="zh-CN"/>
              </w:rPr>
            </w:pPr>
            <w:r>
              <w:rPr>
                <w:rFonts w:hint="eastAsia"/>
                <w:lang w:val="zh-CN"/>
              </w:rPr>
              <w:t>其他界面</w:t>
            </w:r>
          </w:p>
        </w:tc>
        <w:tc>
          <w:tcPr>
            <w:tcW w:w="91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13504CAD">
            <w:pPr>
              <w:ind w:firstLine="0" w:firstLineChars="0"/>
            </w:pPr>
            <w:r>
              <w:rPr>
                <w:rFonts w:hint="eastAsia"/>
                <w:lang w:val="zh-CN"/>
              </w:rPr>
              <w:t>乙方</w:t>
            </w:r>
            <w:r>
              <w:rPr>
                <w:rFonts w:hint="eastAsia"/>
              </w:rPr>
              <w:t xml:space="preserve"> </w:t>
            </w:r>
          </w:p>
          <w:p w14:paraId="45E912CE">
            <w:pPr>
              <w:ind w:firstLine="0" w:firstLineChars="0"/>
              <w:rPr>
                <w:lang w:val="zh-CN"/>
              </w:rPr>
            </w:pPr>
            <w:r>
              <w:rPr>
                <w:rFonts w:hint="eastAsia"/>
                <w:lang w:val="zh-CN"/>
              </w:rPr>
              <w:t>设计组</w:t>
            </w:r>
          </w:p>
        </w:tc>
        <w:tc>
          <w:tcPr>
            <w:tcW w:w="1119"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4E4BE3E4">
            <w:pPr>
              <w:ind w:left="0" w:leftChars="0" w:firstLine="0" w:firstLineChars="0"/>
              <w:jc w:val="center"/>
              <w:rPr>
                <w:lang w:val="zh-CN"/>
              </w:rPr>
            </w:pPr>
            <w:r>
              <w:rPr>
                <w:rFonts w:hint="eastAsia"/>
                <w:lang w:val="zh-CN"/>
              </w:rPr>
              <w:t>是</w:t>
            </w:r>
          </w:p>
        </w:tc>
        <w:tc>
          <w:tcPr>
            <w:tcW w:w="567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755CA504">
            <w:pPr>
              <w:ind w:firstLine="0" w:firstLineChars="0"/>
              <w:rPr>
                <w:lang w:val="zh-CN"/>
              </w:rPr>
            </w:pPr>
            <w:r>
              <w:rPr>
                <w:rFonts w:hint="eastAsia"/>
                <w:lang w:val="zh-CN"/>
              </w:rPr>
              <w:t>乙方获得首页认可书后，开展其他界面设计</w:t>
            </w:r>
          </w:p>
        </w:tc>
      </w:tr>
      <w:tr w14:paraId="247D82E1">
        <w:tblPrEx>
          <w:tblCellMar>
            <w:top w:w="11" w:type="dxa"/>
            <w:left w:w="108" w:type="dxa"/>
            <w:bottom w:w="11" w:type="dxa"/>
            <w:right w:w="108" w:type="dxa"/>
          </w:tblCellMar>
        </w:tblPrEx>
        <w:tc>
          <w:tcPr>
            <w:tcW w:w="2345"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1E8DDBB4">
            <w:pPr>
              <w:ind w:firstLine="0" w:firstLineChars="0"/>
              <w:rPr>
                <w:lang w:val="zh-CN"/>
              </w:rPr>
            </w:pPr>
            <w:r>
              <w:rPr>
                <w:rFonts w:hint="eastAsia"/>
                <w:lang w:val="zh-CN"/>
              </w:rPr>
              <w:t>前端编码</w:t>
            </w:r>
          </w:p>
        </w:tc>
        <w:tc>
          <w:tcPr>
            <w:tcW w:w="91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10DCA303">
            <w:pPr>
              <w:ind w:firstLine="0" w:firstLineChars="0"/>
              <w:rPr>
                <w:lang w:val="zh-CN"/>
              </w:rPr>
            </w:pPr>
            <w:r>
              <w:rPr>
                <w:rFonts w:hint="eastAsia"/>
                <w:lang w:val="zh-CN"/>
              </w:rPr>
              <w:t xml:space="preserve">乙方 </w:t>
            </w:r>
          </w:p>
          <w:p w14:paraId="587E5C7F">
            <w:pPr>
              <w:ind w:firstLine="0" w:firstLineChars="0"/>
              <w:rPr>
                <w:lang w:val="zh-CN"/>
              </w:rPr>
            </w:pPr>
            <w:r>
              <w:rPr>
                <w:rFonts w:hint="eastAsia"/>
                <w:lang w:val="zh-CN"/>
              </w:rPr>
              <w:t>前端组</w:t>
            </w:r>
          </w:p>
        </w:tc>
        <w:tc>
          <w:tcPr>
            <w:tcW w:w="1119"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30E0D0C2">
            <w:pPr>
              <w:ind w:left="0" w:leftChars="0" w:firstLine="0" w:firstLineChars="0"/>
              <w:jc w:val="center"/>
              <w:rPr>
                <w:lang w:val="zh-CN"/>
              </w:rPr>
            </w:pPr>
            <w:r>
              <w:rPr>
                <w:rFonts w:hint="eastAsia"/>
                <w:lang w:val="zh-CN"/>
              </w:rPr>
              <w:t>是</w:t>
            </w:r>
          </w:p>
        </w:tc>
        <w:tc>
          <w:tcPr>
            <w:tcW w:w="567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39641337">
            <w:pPr>
              <w:ind w:firstLine="0" w:firstLineChars="0"/>
              <w:rPr>
                <w:lang w:val="zh-CN"/>
              </w:rPr>
            </w:pPr>
            <w:r>
              <w:rPr>
                <w:rFonts w:hint="eastAsia"/>
                <w:lang w:val="zh-CN"/>
              </w:rPr>
              <w:t>乙方进行页面切片及JS特效编码</w:t>
            </w:r>
          </w:p>
        </w:tc>
      </w:tr>
      <w:tr w14:paraId="421E868D">
        <w:tblPrEx>
          <w:tblCellMar>
            <w:top w:w="11" w:type="dxa"/>
            <w:left w:w="108" w:type="dxa"/>
            <w:bottom w:w="11" w:type="dxa"/>
            <w:right w:w="108" w:type="dxa"/>
          </w:tblCellMar>
        </w:tblPrEx>
        <w:tc>
          <w:tcPr>
            <w:tcW w:w="2345"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740AC792">
            <w:pPr>
              <w:ind w:firstLine="0" w:firstLineChars="0"/>
              <w:rPr>
                <w:lang w:val="zh-CN"/>
              </w:rPr>
            </w:pPr>
            <w:r>
              <w:rPr>
                <w:rFonts w:hint="eastAsia"/>
                <w:lang w:val="zh-CN"/>
              </w:rPr>
              <w:t>程序编码</w:t>
            </w:r>
          </w:p>
        </w:tc>
        <w:tc>
          <w:tcPr>
            <w:tcW w:w="91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4FC60F84">
            <w:pPr>
              <w:ind w:firstLine="0" w:firstLineChars="0"/>
            </w:pPr>
            <w:r>
              <w:rPr>
                <w:rFonts w:hint="eastAsia"/>
                <w:lang w:val="zh-CN"/>
              </w:rPr>
              <w:t>乙方</w:t>
            </w:r>
            <w:r>
              <w:rPr>
                <w:rFonts w:hint="eastAsia"/>
              </w:rPr>
              <w:t xml:space="preserve"> </w:t>
            </w:r>
          </w:p>
          <w:p w14:paraId="54D52533">
            <w:pPr>
              <w:ind w:firstLine="0" w:firstLineChars="0"/>
              <w:rPr>
                <w:lang w:val="zh-CN"/>
              </w:rPr>
            </w:pPr>
            <w:r>
              <w:rPr>
                <w:rFonts w:hint="eastAsia"/>
                <w:lang w:val="zh-CN"/>
              </w:rPr>
              <w:t>程序组</w:t>
            </w:r>
          </w:p>
        </w:tc>
        <w:tc>
          <w:tcPr>
            <w:tcW w:w="1119"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19AB1318">
            <w:pPr>
              <w:ind w:left="0" w:leftChars="0" w:firstLine="0" w:firstLineChars="0"/>
              <w:jc w:val="center"/>
              <w:rPr>
                <w:lang w:val="zh-CN"/>
              </w:rPr>
            </w:pPr>
            <w:r>
              <w:rPr>
                <w:rFonts w:hint="eastAsia"/>
                <w:lang w:val="zh-CN"/>
              </w:rPr>
              <w:t>是</w:t>
            </w:r>
          </w:p>
        </w:tc>
        <w:tc>
          <w:tcPr>
            <w:tcW w:w="567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0596F710">
            <w:pPr>
              <w:ind w:firstLine="0" w:firstLineChars="0"/>
              <w:rPr>
                <w:lang w:val="zh-CN"/>
              </w:rPr>
            </w:pPr>
            <w:r>
              <w:rPr>
                <w:rFonts w:hint="eastAsia"/>
                <w:lang w:val="zh-CN"/>
              </w:rPr>
              <w:t>乙方程序编码工作</w:t>
            </w:r>
          </w:p>
        </w:tc>
      </w:tr>
      <w:tr w14:paraId="290E66FD">
        <w:tblPrEx>
          <w:tblCellMar>
            <w:top w:w="11" w:type="dxa"/>
            <w:left w:w="108" w:type="dxa"/>
            <w:bottom w:w="11" w:type="dxa"/>
            <w:right w:w="108" w:type="dxa"/>
          </w:tblCellMar>
        </w:tblPrEx>
        <w:tc>
          <w:tcPr>
            <w:tcW w:w="2345"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7ED6DA7F">
            <w:pPr>
              <w:ind w:firstLine="0" w:firstLineChars="0"/>
              <w:rPr>
                <w:lang w:val="zh-CN"/>
              </w:rPr>
            </w:pPr>
            <w:r>
              <w:rPr>
                <w:rFonts w:hint="eastAsia"/>
                <w:lang w:val="zh-CN"/>
              </w:rPr>
              <w:t>内部测试</w:t>
            </w:r>
          </w:p>
        </w:tc>
        <w:tc>
          <w:tcPr>
            <w:tcW w:w="91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1F3E2154">
            <w:pPr>
              <w:ind w:firstLine="0" w:firstLineChars="0"/>
            </w:pPr>
            <w:r>
              <w:rPr>
                <w:rFonts w:hint="eastAsia"/>
                <w:lang w:val="zh-CN"/>
              </w:rPr>
              <w:t>乙方</w:t>
            </w:r>
            <w:r>
              <w:rPr>
                <w:rFonts w:hint="eastAsia"/>
              </w:rPr>
              <w:t xml:space="preserve"> </w:t>
            </w:r>
          </w:p>
          <w:p w14:paraId="28904B33">
            <w:pPr>
              <w:ind w:firstLine="0" w:firstLineChars="0"/>
            </w:pPr>
            <w:r>
              <w:rPr>
                <w:rFonts w:hint="eastAsia"/>
              </w:rPr>
              <w:t>测试组</w:t>
            </w:r>
          </w:p>
        </w:tc>
        <w:tc>
          <w:tcPr>
            <w:tcW w:w="1119"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71D1FDF3">
            <w:pPr>
              <w:ind w:left="0" w:leftChars="0" w:firstLine="0" w:firstLineChars="0"/>
              <w:jc w:val="center"/>
              <w:rPr>
                <w:lang w:val="zh-CN"/>
              </w:rPr>
            </w:pPr>
            <w:r>
              <w:rPr>
                <w:rFonts w:hint="eastAsia"/>
                <w:lang w:val="zh-CN"/>
              </w:rPr>
              <w:t>是</w:t>
            </w:r>
          </w:p>
        </w:tc>
        <w:tc>
          <w:tcPr>
            <w:tcW w:w="567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4E71E20C">
            <w:pPr>
              <w:ind w:firstLine="0" w:firstLineChars="0"/>
              <w:rPr>
                <w:lang w:val="zh-CN"/>
              </w:rPr>
            </w:pPr>
            <w:r>
              <w:rPr>
                <w:rFonts w:hint="eastAsia"/>
                <w:lang w:val="zh-CN"/>
              </w:rPr>
              <w:t>乙方临时路径内部测试</w:t>
            </w:r>
          </w:p>
        </w:tc>
      </w:tr>
      <w:tr w14:paraId="32BD56E6">
        <w:tblPrEx>
          <w:tblCellMar>
            <w:top w:w="11" w:type="dxa"/>
            <w:left w:w="108" w:type="dxa"/>
            <w:bottom w:w="11" w:type="dxa"/>
            <w:right w:w="108" w:type="dxa"/>
          </w:tblCellMar>
        </w:tblPrEx>
        <w:tc>
          <w:tcPr>
            <w:tcW w:w="2345"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752D0323">
            <w:pPr>
              <w:ind w:firstLine="0" w:firstLineChars="0"/>
              <w:rPr>
                <w:lang w:val="zh-CN"/>
              </w:rPr>
            </w:pPr>
            <w:r>
              <w:rPr>
                <w:rFonts w:hint="eastAsia"/>
                <w:lang w:val="zh-CN"/>
              </w:rPr>
              <w:t>全站认可</w:t>
            </w:r>
          </w:p>
        </w:tc>
        <w:tc>
          <w:tcPr>
            <w:tcW w:w="91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6A6DE57C">
            <w:pPr>
              <w:ind w:firstLine="0" w:firstLineChars="0"/>
              <w:rPr>
                <w:lang w:val="zh-CN"/>
              </w:rPr>
            </w:pPr>
            <w:r>
              <w:rPr>
                <w:rFonts w:hint="eastAsia"/>
                <w:lang w:val="zh-CN"/>
              </w:rPr>
              <w:t>甲方</w:t>
            </w:r>
          </w:p>
        </w:tc>
        <w:tc>
          <w:tcPr>
            <w:tcW w:w="1119"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19F82857">
            <w:pPr>
              <w:ind w:left="0" w:leftChars="0" w:firstLine="0" w:firstLineChars="0"/>
              <w:jc w:val="center"/>
              <w:rPr>
                <w:lang w:val="zh-CN"/>
              </w:rPr>
            </w:pPr>
            <w:r>
              <w:rPr>
                <w:rFonts w:hint="eastAsia"/>
                <w:lang w:val="zh-CN"/>
              </w:rPr>
              <w:t>否</w:t>
            </w:r>
          </w:p>
        </w:tc>
        <w:tc>
          <w:tcPr>
            <w:tcW w:w="567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2787D84B">
            <w:pPr>
              <w:ind w:firstLine="0" w:firstLineChars="0"/>
              <w:rPr>
                <w:lang w:val="zh-CN"/>
              </w:rPr>
            </w:pPr>
            <w:r>
              <w:rPr>
                <w:rFonts w:hint="eastAsia"/>
                <w:lang w:val="zh-CN"/>
              </w:rPr>
              <w:t>乙方发送认可函到甲方，甲方回传此认可函。</w:t>
            </w:r>
          </w:p>
        </w:tc>
      </w:tr>
      <w:tr w14:paraId="4064A2FD">
        <w:tblPrEx>
          <w:tblCellMar>
            <w:top w:w="11" w:type="dxa"/>
            <w:left w:w="108" w:type="dxa"/>
            <w:bottom w:w="11" w:type="dxa"/>
            <w:right w:w="108" w:type="dxa"/>
          </w:tblCellMar>
        </w:tblPrEx>
        <w:tc>
          <w:tcPr>
            <w:tcW w:w="2345"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3B3FAC9D">
            <w:pPr>
              <w:ind w:firstLine="0" w:firstLineChars="0"/>
              <w:rPr>
                <w:lang w:val="zh-CN"/>
              </w:rPr>
            </w:pPr>
            <w:r>
              <w:rPr>
                <w:rFonts w:hint="eastAsia"/>
                <w:lang w:val="zh-CN"/>
              </w:rPr>
              <w:t>反馈修改</w:t>
            </w:r>
          </w:p>
        </w:tc>
        <w:tc>
          <w:tcPr>
            <w:tcW w:w="91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09D5C091">
            <w:pPr>
              <w:ind w:firstLine="0" w:firstLineChars="0"/>
              <w:rPr>
                <w:lang w:val="zh-CN"/>
              </w:rPr>
            </w:pPr>
            <w:r>
              <w:rPr>
                <w:rFonts w:hint="eastAsia"/>
                <w:lang w:val="zh-CN"/>
              </w:rPr>
              <w:t>双方</w:t>
            </w:r>
          </w:p>
        </w:tc>
        <w:tc>
          <w:tcPr>
            <w:tcW w:w="1119"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61DC665B">
            <w:pPr>
              <w:ind w:left="0" w:leftChars="0" w:firstLine="0" w:firstLineChars="0"/>
              <w:jc w:val="center"/>
              <w:rPr>
                <w:lang w:val="zh-CN"/>
              </w:rPr>
            </w:pPr>
            <w:r>
              <w:rPr>
                <w:rFonts w:hint="eastAsia"/>
                <w:lang w:val="zh-CN"/>
              </w:rPr>
              <w:t>否</w:t>
            </w:r>
          </w:p>
        </w:tc>
        <w:tc>
          <w:tcPr>
            <w:tcW w:w="567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3F031AD3">
            <w:pPr>
              <w:ind w:firstLine="0" w:firstLineChars="0"/>
              <w:rPr>
                <w:lang w:val="zh-CN"/>
              </w:rPr>
            </w:pPr>
            <w:r>
              <w:rPr>
                <w:rFonts w:hint="eastAsia"/>
                <w:lang w:val="zh-CN"/>
              </w:rPr>
              <w:t>甲方收到认可函后若有修改意见，1个工作日内书面反馈意见，乙方1个工作日内进行响应，甲方应将反馈控制在3次内</w:t>
            </w:r>
          </w:p>
        </w:tc>
      </w:tr>
      <w:tr w14:paraId="5EDDE8F9">
        <w:tblPrEx>
          <w:tblCellMar>
            <w:top w:w="11" w:type="dxa"/>
            <w:left w:w="108" w:type="dxa"/>
            <w:bottom w:w="11" w:type="dxa"/>
            <w:right w:w="108" w:type="dxa"/>
          </w:tblCellMar>
        </w:tblPrEx>
        <w:tc>
          <w:tcPr>
            <w:tcW w:w="2345"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2133709E">
            <w:pPr>
              <w:ind w:firstLine="0" w:firstLineChars="0"/>
              <w:rPr>
                <w:lang w:val="zh-CN"/>
              </w:rPr>
            </w:pPr>
            <w:r>
              <w:rPr>
                <w:rFonts w:hint="eastAsia"/>
                <w:lang w:val="zh-CN"/>
              </w:rPr>
              <w:t>网站上传</w:t>
            </w:r>
          </w:p>
        </w:tc>
        <w:tc>
          <w:tcPr>
            <w:tcW w:w="91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73C59DB5">
            <w:pPr>
              <w:ind w:firstLine="0" w:firstLineChars="0"/>
            </w:pPr>
            <w:r>
              <w:rPr>
                <w:rFonts w:hint="eastAsia"/>
                <w:lang w:val="zh-CN"/>
              </w:rPr>
              <w:t>乙方</w:t>
            </w:r>
            <w:r>
              <w:rPr>
                <w:rFonts w:hint="eastAsia"/>
              </w:rPr>
              <w:t xml:space="preserve"> </w:t>
            </w:r>
          </w:p>
          <w:p w14:paraId="298D90D2">
            <w:pPr>
              <w:ind w:firstLine="0" w:firstLineChars="0"/>
              <w:rPr>
                <w:lang w:val="zh-CN"/>
              </w:rPr>
            </w:pPr>
            <w:r>
              <w:rPr>
                <w:rFonts w:hint="eastAsia"/>
              </w:rPr>
              <w:t>运维</w:t>
            </w:r>
            <w:r>
              <w:rPr>
                <w:rFonts w:hint="eastAsia"/>
                <w:lang w:val="zh-CN"/>
              </w:rPr>
              <w:t>组</w:t>
            </w:r>
          </w:p>
        </w:tc>
        <w:tc>
          <w:tcPr>
            <w:tcW w:w="1119"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0672C2F5">
            <w:pPr>
              <w:ind w:left="0" w:leftChars="0" w:firstLine="0" w:firstLineChars="0"/>
              <w:jc w:val="center"/>
              <w:rPr>
                <w:lang w:val="zh-CN"/>
              </w:rPr>
            </w:pPr>
            <w:r>
              <w:rPr>
                <w:rFonts w:hint="eastAsia"/>
                <w:lang w:val="zh-CN"/>
              </w:rPr>
              <w:t>否</w:t>
            </w:r>
          </w:p>
        </w:tc>
        <w:tc>
          <w:tcPr>
            <w:tcW w:w="5676" w:type="dxa"/>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06EF8B2B">
            <w:pPr>
              <w:ind w:firstLine="0" w:firstLineChars="0"/>
              <w:rPr>
                <w:lang w:val="zh-CN"/>
              </w:rPr>
            </w:pPr>
            <w:r>
              <w:rPr>
                <w:rFonts w:hint="eastAsia"/>
                <w:lang w:val="zh-CN"/>
              </w:rPr>
              <w:t>乙方在收到全站认可函及合同对应款后，将网站上传至正式域名和</w:t>
            </w:r>
            <w:r>
              <w:rPr>
                <w:rFonts w:hint="eastAsia"/>
              </w:rPr>
              <w:t>服务器</w:t>
            </w:r>
            <w:r>
              <w:rPr>
                <w:rFonts w:hint="eastAsia"/>
                <w:lang w:val="zh-CN"/>
              </w:rPr>
              <w:t>下。</w:t>
            </w:r>
          </w:p>
        </w:tc>
      </w:tr>
      <w:tr w14:paraId="5F266AFC">
        <w:tblPrEx>
          <w:tblCellMar>
            <w:top w:w="11" w:type="dxa"/>
            <w:left w:w="108" w:type="dxa"/>
            <w:bottom w:w="11" w:type="dxa"/>
            <w:right w:w="108" w:type="dxa"/>
          </w:tblCellMar>
        </w:tblPrEx>
        <w:tc>
          <w:tcPr>
            <w:tcW w:w="3261" w:type="dxa"/>
            <w:gridSpan w:val="2"/>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34514461">
            <w:pPr>
              <w:rPr>
                <w:lang w:val="zh-CN"/>
              </w:rPr>
            </w:pPr>
            <w:r>
              <w:rPr>
                <w:rFonts w:hint="eastAsia"/>
                <w:lang w:val="zh-CN"/>
              </w:rPr>
              <w:t>乙方工期合计：</w:t>
            </w:r>
          </w:p>
        </w:tc>
        <w:tc>
          <w:tcPr>
            <w:tcW w:w="6795" w:type="dxa"/>
            <w:gridSpan w:val="2"/>
            <w:tcBorders>
              <w:top w:val="single" w:color="auto" w:sz="6" w:space="0"/>
              <w:left w:val="single" w:color="auto" w:sz="6" w:space="0"/>
              <w:bottom w:val="single" w:color="auto" w:sz="6" w:space="0"/>
              <w:right w:val="single" w:color="auto" w:sz="6" w:space="0"/>
            </w:tcBorders>
            <w:tcMar>
              <w:top w:w="11" w:type="dxa"/>
              <w:left w:w="57" w:type="dxa"/>
              <w:bottom w:w="11" w:type="dxa"/>
              <w:right w:w="57" w:type="dxa"/>
            </w:tcMar>
            <w:vAlign w:val="center"/>
          </w:tcPr>
          <w:p w14:paraId="7CD225B3">
            <w:pPr>
              <w:rPr>
                <w:lang w:val="zh-CN"/>
              </w:rPr>
            </w:pPr>
            <w:r>
              <w:rPr>
                <w:rFonts w:hint="eastAsia"/>
              </w:rPr>
              <w:t>25个工作日</w:t>
            </w:r>
          </w:p>
        </w:tc>
      </w:tr>
    </w:tbl>
    <w:p w14:paraId="6673C70E">
      <w:pPr>
        <w:bidi w:val="0"/>
        <w:ind w:left="0" w:leftChars="0" w:firstLine="0" w:firstLineChars="0"/>
        <w:jc w:val="left"/>
        <w:rPr>
          <w:rFonts w:hint="eastAsia" w:ascii="宋体" w:hAnsi="宋体" w:eastAsia="宋体" w:cs="宋体"/>
          <w:sz w:val="28"/>
          <w:szCs w:val="28"/>
        </w:rPr>
      </w:pPr>
    </w:p>
    <w:p w14:paraId="383A9AAD">
      <w:pPr>
        <w:spacing w:line="360" w:lineRule="auto"/>
        <w:ind w:firstLine="480" w:firstLineChars="200"/>
        <w:jc w:val="left"/>
        <w:rPr>
          <w:rFonts w:hint="default" w:ascii="宋体" w:hAnsi="宋体" w:eastAsia="宋体" w:cs="宋体"/>
          <w:sz w:val="24"/>
          <w:szCs w:val="24"/>
          <w:u w:val="single"/>
          <w:lang w:val="en-US" w:eastAsia="zh-CN"/>
        </w:rPr>
      </w:pPr>
      <w:r>
        <w:rPr>
          <w:rFonts w:hint="eastAsia" w:ascii="宋体" w:hAnsi="宋体" w:eastAsia="宋体" w:cs="宋体"/>
          <w:sz w:val="24"/>
          <w:szCs w:val="24"/>
        </w:rPr>
        <w:t>联系人：</w:t>
      </w:r>
      <w:r>
        <w:rPr>
          <w:rFonts w:hint="eastAsia" w:ascii="宋体" w:hAnsi="宋体" w:cs="宋体"/>
          <w:sz w:val="24"/>
          <w:szCs w:val="24"/>
          <w:u w:val="single"/>
          <w:lang w:val="en-US" w:eastAsia="zh-CN"/>
        </w:rPr>
        <w:t xml:space="preserve">            </w:t>
      </w:r>
    </w:p>
    <w:p w14:paraId="40FBEF19">
      <w:pPr>
        <w:spacing w:line="360" w:lineRule="auto"/>
        <w:ind w:firstLine="480" w:firstLineChars="200"/>
        <w:jc w:val="left"/>
        <w:rPr>
          <w:rFonts w:hint="default" w:ascii="宋体" w:hAnsi="宋体" w:eastAsia="宋体" w:cs="宋体"/>
          <w:sz w:val="24"/>
          <w:szCs w:val="24"/>
          <w:u w:val="single"/>
          <w:lang w:val="en-US" w:eastAsia="zh-CN"/>
        </w:rPr>
      </w:pPr>
      <w:r>
        <w:rPr>
          <w:rFonts w:hint="eastAsia" w:ascii="宋体" w:hAnsi="宋体" w:eastAsia="宋体" w:cs="宋体"/>
          <w:sz w:val="24"/>
          <w:szCs w:val="24"/>
        </w:rPr>
        <w:t>邮箱</w:t>
      </w:r>
      <w:r>
        <w:rPr>
          <w:rFonts w:hint="eastAsia" w:ascii="宋体" w:hAnsi="宋体" w:cs="宋体"/>
          <w:sz w:val="24"/>
          <w:szCs w:val="24"/>
          <w:lang w:eastAsia="zh-CN"/>
        </w:rPr>
        <w:t>：</w:t>
      </w:r>
      <w:r>
        <w:rPr>
          <w:rFonts w:hint="eastAsia" w:ascii="宋体" w:hAnsi="宋体" w:cs="宋体"/>
          <w:sz w:val="24"/>
          <w:szCs w:val="24"/>
          <w:u w:val="single"/>
          <w:lang w:val="en-US" w:eastAsia="zh-CN"/>
        </w:rPr>
        <w:t xml:space="preserve">              </w:t>
      </w:r>
    </w:p>
    <w:p w14:paraId="668277AD">
      <w:pPr>
        <w:spacing w:line="360" w:lineRule="auto"/>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rPr>
        <w:t>电话：</w:t>
      </w:r>
      <w:r>
        <w:rPr>
          <w:rFonts w:hint="eastAsia" w:ascii="宋体" w:hAnsi="宋体" w:cs="宋体"/>
          <w:sz w:val="24"/>
          <w:szCs w:val="24"/>
          <w:u w:val="single"/>
          <w:lang w:val="en-US" w:eastAsia="zh-CN"/>
        </w:rPr>
        <w:t xml:space="preserve">              </w:t>
      </w:r>
    </w:p>
    <w:p w14:paraId="6ACC7B05">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地址：</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 xml:space="preserve"> </w:t>
      </w:r>
    </w:p>
    <w:p w14:paraId="08ED2A9E">
      <w:pPr>
        <w:spacing w:line="360" w:lineRule="auto"/>
        <w:ind w:firstLine="480" w:firstLineChars="200"/>
        <w:jc w:val="right"/>
        <w:rPr>
          <w:rFonts w:hint="default" w:ascii="宋体" w:hAnsi="宋体" w:eastAsia="宋体" w:cs="宋体"/>
          <w:sz w:val="24"/>
          <w:szCs w:val="24"/>
          <w:lang w:val="en-US" w:eastAsia="zh-CN"/>
        </w:rPr>
      </w:pPr>
      <w:r>
        <w:rPr>
          <w:rFonts w:hint="eastAsia" w:ascii="宋体" w:hAnsi="宋体" w:cs="宋体"/>
          <w:sz w:val="24"/>
          <w:szCs w:val="24"/>
          <w:lang w:val="en-US" w:eastAsia="zh-CN"/>
        </w:rPr>
        <w:t>XXXX</w:t>
      </w:r>
      <w:r>
        <w:rPr>
          <w:rFonts w:hint="eastAsia" w:ascii="宋体" w:hAnsi="宋体" w:eastAsia="宋体" w:cs="宋体"/>
          <w:sz w:val="24"/>
          <w:szCs w:val="24"/>
        </w:rPr>
        <w:t>公司</w:t>
      </w:r>
      <w:r>
        <w:rPr>
          <w:rFonts w:hint="eastAsia" w:ascii="宋体" w:hAnsi="宋体" w:cs="宋体"/>
          <w:sz w:val="24"/>
          <w:szCs w:val="24"/>
          <w:lang w:eastAsia="zh-CN"/>
        </w:rPr>
        <w:t>（</w:t>
      </w:r>
      <w:r>
        <w:rPr>
          <w:rFonts w:hint="eastAsia" w:ascii="宋体" w:hAnsi="宋体" w:cs="宋体"/>
          <w:sz w:val="24"/>
          <w:szCs w:val="24"/>
          <w:lang w:val="en-US" w:eastAsia="zh-CN"/>
        </w:rPr>
        <w:t>盖章）</w:t>
      </w:r>
    </w:p>
    <w:p w14:paraId="6BDEF696">
      <w:pPr>
        <w:spacing w:line="360" w:lineRule="auto"/>
        <w:ind w:left="0" w:leftChars="0" w:firstLine="0" w:firstLineChars="0"/>
        <w:jc w:val="right"/>
        <w:rPr>
          <w:rFonts w:hint="eastAsia" w:ascii="宋体" w:hAnsi="宋体" w:eastAsia="宋体" w:cs="宋体"/>
          <w:sz w:val="24"/>
          <w:szCs w:val="24"/>
        </w:rPr>
      </w:pPr>
      <w:r>
        <w:rPr>
          <w:rFonts w:hint="eastAsia" w:ascii="宋体" w:hAnsi="宋体" w:eastAsia="宋体" w:cs="宋体"/>
          <w:sz w:val="24"/>
          <w:szCs w:val="24"/>
        </w:rPr>
        <w:t xml:space="preserve">                          年</w:t>
      </w:r>
      <w:r>
        <w:rPr>
          <w:rFonts w:hint="eastAsia" w:ascii="宋体" w:hAnsi="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cs="宋体"/>
          <w:sz w:val="24"/>
          <w:szCs w:val="24"/>
          <w:lang w:val="en-US" w:eastAsia="zh-CN"/>
        </w:rPr>
        <w:t xml:space="preserve">   </w:t>
      </w:r>
      <w:r>
        <w:rPr>
          <w:rFonts w:hint="eastAsia" w:ascii="宋体" w:hAnsi="宋体" w:eastAsia="宋体" w:cs="宋体"/>
          <w:sz w:val="24"/>
          <w:szCs w:val="24"/>
        </w:rPr>
        <w:t>日</w:t>
      </w:r>
    </w:p>
    <w:p w14:paraId="1C6C8663">
      <w:pPr>
        <w:bidi w:val="0"/>
        <w:ind w:left="0" w:leftChars="0" w:firstLine="0" w:firstLineChars="0"/>
        <w:jc w:val="left"/>
        <w:rPr>
          <w:rFonts w:hint="eastAsia" w:ascii="Calibri" w:hAnsi="Calibri" w:eastAsia="宋体" w:cs="Times New Roman"/>
          <w:kern w:val="2"/>
          <w:sz w:val="24"/>
          <w:szCs w:val="24"/>
          <w:u w:val="single"/>
          <w:lang w:val="en-US" w:eastAsia="zh-CN" w:bidi="ar-SA"/>
        </w:rPr>
      </w:pPr>
    </w:p>
    <w:p w14:paraId="0F136E76">
      <w:pPr>
        <w:bidi w:val="0"/>
        <w:ind w:left="0" w:leftChars="0" w:firstLine="0" w:firstLineChars="0"/>
        <w:jc w:val="left"/>
        <w:rPr>
          <w:rFonts w:hint="eastAsia" w:ascii="Calibri" w:hAnsi="Calibri" w:eastAsia="宋体" w:cs="Times New Roman"/>
          <w:kern w:val="2"/>
          <w:sz w:val="24"/>
          <w:szCs w:val="24"/>
          <w:u w:val="single"/>
          <w:lang w:val="en-US" w:eastAsia="zh-CN" w:bidi="ar-SA"/>
        </w:rPr>
      </w:pPr>
    </w:p>
    <w:p w14:paraId="6B537985">
      <w:pPr>
        <w:rPr>
          <w:rFonts w:hint="eastAsia" w:ascii="Calibri" w:hAnsi="Calibri" w:eastAsia="宋体" w:cs="Times New Roman"/>
          <w:kern w:val="2"/>
          <w:sz w:val="24"/>
          <w:szCs w:val="24"/>
          <w:u w:val="single"/>
          <w:lang w:val="en-US" w:eastAsia="zh-CN" w:bidi="ar-SA"/>
        </w:rPr>
      </w:pPr>
      <w:r>
        <w:rPr>
          <w:rFonts w:hint="eastAsia" w:ascii="Calibri" w:hAnsi="Calibri" w:eastAsia="宋体" w:cs="Times New Roman"/>
          <w:kern w:val="2"/>
          <w:sz w:val="24"/>
          <w:szCs w:val="24"/>
          <w:u w:val="single"/>
          <w:lang w:val="en-US" w:eastAsia="zh-CN" w:bidi="ar-SA"/>
        </w:rPr>
        <w:br w:type="page"/>
      </w:r>
    </w:p>
    <w:p w14:paraId="08AB3224">
      <w:pPr>
        <w:bidi w:val="0"/>
        <w:ind w:left="0" w:leftChars="0" w:firstLine="0" w:firstLineChars="0"/>
        <w:jc w:val="both"/>
        <w:rPr>
          <w:rFonts w:hint="eastAsia" w:cs="Times New Roman"/>
          <w:b/>
          <w:bCs/>
          <w:strike/>
          <w:dstrike w:val="0"/>
          <w:kern w:val="2"/>
          <w:sz w:val="28"/>
          <w:szCs w:val="28"/>
          <w:u w:val="none"/>
          <w:lang w:val="en-US" w:eastAsia="zh-CN" w:bidi="ar-SA"/>
        </w:rPr>
      </w:pPr>
      <w:r>
        <w:rPr>
          <w:rFonts w:hint="eastAsia" w:cs="Times New Roman"/>
          <w:b/>
          <w:bCs/>
          <w:strike/>
          <w:dstrike w:val="0"/>
          <w:kern w:val="2"/>
          <w:sz w:val="28"/>
          <w:szCs w:val="28"/>
          <w:u w:val="none"/>
          <w:lang w:val="en-US" w:eastAsia="zh-CN" w:bidi="ar-SA"/>
        </w:rPr>
        <w:t xml:space="preserve">                                  </w:t>
      </w:r>
      <w:r>
        <w:rPr>
          <w:rFonts w:hint="eastAsia" w:cs="Times New Roman"/>
          <w:b/>
          <w:bCs/>
          <w:kern w:val="2"/>
          <w:sz w:val="28"/>
          <w:szCs w:val="28"/>
          <w:u w:val="none"/>
          <w:lang w:val="en-US" w:eastAsia="zh-CN" w:bidi="ar-SA"/>
        </w:rPr>
        <w:t>回执</w:t>
      </w:r>
      <w:r>
        <w:rPr>
          <w:rFonts w:hint="eastAsia" w:cs="Times New Roman"/>
          <w:b/>
          <w:bCs/>
          <w:strike/>
          <w:dstrike w:val="0"/>
          <w:kern w:val="2"/>
          <w:sz w:val="28"/>
          <w:szCs w:val="28"/>
          <w:u w:val="none"/>
          <w:lang w:val="en-US" w:eastAsia="zh-CN" w:bidi="ar-SA"/>
        </w:rPr>
        <w:t xml:space="preserve">                               </w:t>
      </w:r>
    </w:p>
    <w:p w14:paraId="3AAF888E">
      <w:pPr>
        <w:jc w:val="left"/>
        <w:rPr>
          <w:rFonts w:hint="eastAsia" w:ascii="宋体" w:hAnsi="宋体" w:eastAsia="宋体" w:cs="宋体"/>
          <w:sz w:val="28"/>
          <w:szCs w:val="28"/>
          <w:u w:val="single"/>
        </w:rPr>
      </w:pPr>
      <w:r>
        <w:rPr>
          <w:rFonts w:hint="eastAsia" w:ascii="宋体" w:hAnsi="宋体" w:eastAsia="宋体" w:cs="宋体"/>
          <w:sz w:val="28"/>
          <w:szCs w:val="28"/>
        </w:rPr>
        <w:t>项目名称：</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rPr>
        <w:t xml:space="preserve"> </w:t>
      </w:r>
    </w:p>
    <w:p w14:paraId="6523270E">
      <w:pPr>
        <w:spacing w:line="240" w:lineRule="auto"/>
        <w:jc w:val="left"/>
        <w:rPr>
          <w:rFonts w:hint="eastAsia" w:ascii="宋体" w:hAnsi="宋体" w:eastAsia="宋体" w:cs="宋体"/>
          <w:sz w:val="20"/>
          <w:szCs w:val="20"/>
          <w:u w:val="single"/>
        </w:rPr>
      </w:pPr>
    </w:p>
    <w:tbl>
      <w:tblPr>
        <w:tblStyle w:val="16"/>
        <w:tblW w:w="90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9"/>
        <w:gridCol w:w="6223"/>
      </w:tblGrid>
      <w:tr w14:paraId="31FB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2819" w:type="dxa"/>
          </w:tcPr>
          <w:p w14:paraId="27E58CA3">
            <w:pPr>
              <w:ind w:left="0" w:leftChars="0" w:firstLine="0" w:firstLineChars="0"/>
              <w:jc w:val="center"/>
              <w:rPr>
                <w:rFonts w:ascii="宋体" w:hAnsi="宋体" w:eastAsia="宋体" w:cs="宋体"/>
                <w:sz w:val="28"/>
                <w:szCs w:val="28"/>
              </w:rPr>
            </w:pPr>
            <w:r>
              <w:rPr>
                <w:rFonts w:hint="eastAsia" w:ascii="宋体" w:hAnsi="宋体" w:eastAsia="宋体" w:cs="宋体"/>
                <w:sz w:val="28"/>
                <w:szCs w:val="28"/>
              </w:rPr>
              <w:t>报价单位名称</w:t>
            </w:r>
          </w:p>
        </w:tc>
        <w:tc>
          <w:tcPr>
            <w:tcW w:w="6223" w:type="dxa"/>
          </w:tcPr>
          <w:p w14:paraId="3BE7C40C">
            <w:pPr>
              <w:jc w:val="center"/>
              <w:rPr>
                <w:rFonts w:hint="default" w:ascii="宋体" w:hAnsi="宋体" w:eastAsia="宋体" w:cs="宋体"/>
                <w:sz w:val="28"/>
                <w:szCs w:val="28"/>
                <w:lang w:val="en-US" w:eastAsia="zh-CN"/>
              </w:rPr>
            </w:pPr>
            <w:r>
              <w:rPr>
                <w:rFonts w:hint="eastAsia" w:ascii="宋体" w:hAnsi="宋体" w:cs="宋体"/>
                <w:sz w:val="28"/>
                <w:szCs w:val="28"/>
                <w:u w:val="single"/>
                <w:lang w:val="en-US" w:eastAsia="zh-CN"/>
              </w:rPr>
              <w:t xml:space="preserve">                        </w:t>
            </w:r>
            <w:r>
              <w:rPr>
                <w:rFonts w:hint="eastAsia" w:ascii="宋体" w:hAnsi="宋体" w:eastAsia="宋体" w:cs="宋体"/>
                <w:sz w:val="28"/>
                <w:szCs w:val="28"/>
                <w:lang w:val="en-US" w:eastAsia="zh-CN"/>
              </w:rPr>
              <w:t>公司</w:t>
            </w:r>
          </w:p>
        </w:tc>
      </w:tr>
      <w:tr w14:paraId="50D2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2819" w:type="dxa"/>
          </w:tcPr>
          <w:p w14:paraId="62972DED">
            <w:pPr>
              <w:ind w:left="0" w:leftChars="0" w:firstLine="0" w:firstLineChars="0"/>
              <w:jc w:val="center"/>
              <w:rPr>
                <w:rFonts w:ascii="宋体" w:hAnsi="宋体" w:eastAsia="宋体" w:cs="宋体"/>
                <w:sz w:val="28"/>
                <w:szCs w:val="28"/>
              </w:rPr>
            </w:pPr>
            <w:r>
              <w:rPr>
                <w:rFonts w:hint="eastAsia" w:ascii="宋体" w:hAnsi="宋体" w:eastAsia="宋体" w:cs="宋体"/>
                <w:sz w:val="28"/>
                <w:szCs w:val="28"/>
              </w:rPr>
              <w:t>报价</w:t>
            </w:r>
          </w:p>
        </w:tc>
        <w:tc>
          <w:tcPr>
            <w:tcW w:w="6223" w:type="dxa"/>
          </w:tcPr>
          <w:p w14:paraId="2F95B110">
            <w:pPr>
              <w:jc w:val="center"/>
              <w:rPr>
                <w:rFonts w:ascii="宋体" w:hAnsi="宋体" w:eastAsia="宋体" w:cs="宋体"/>
                <w:sz w:val="28"/>
                <w:szCs w:val="28"/>
              </w:rPr>
            </w:pPr>
            <w:r>
              <w:rPr>
                <w:rFonts w:ascii="宋体" w:hAnsi="宋体" w:eastAsia="宋体" w:cs="宋体"/>
                <w:sz w:val="28"/>
                <w:szCs w:val="28"/>
                <w:u w:val="single"/>
              </w:rPr>
              <w:t xml:space="preserve"> </w:t>
            </w:r>
            <w:r>
              <w:rPr>
                <w:rFonts w:hint="eastAsia" w:ascii="宋体" w:hAnsi="宋体" w:cs="宋体"/>
                <w:sz w:val="28"/>
                <w:szCs w:val="28"/>
                <w:u w:val="single"/>
                <w:lang w:val="en-US" w:eastAsia="zh-CN"/>
              </w:rPr>
              <w:t xml:space="preserve">          </w:t>
            </w:r>
            <w:r>
              <w:rPr>
                <w:rFonts w:ascii="宋体" w:hAnsi="宋体" w:eastAsia="宋体" w:cs="宋体"/>
                <w:sz w:val="28"/>
                <w:szCs w:val="28"/>
                <w:u w:val="single"/>
              </w:rPr>
              <w:t xml:space="preserve"> </w:t>
            </w:r>
            <w:r>
              <w:rPr>
                <w:rFonts w:hint="eastAsia" w:ascii="宋体" w:hAnsi="宋体" w:cs="宋体"/>
                <w:sz w:val="28"/>
                <w:szCs w:val="28"/>
                <w:u w:val="none"/>
                <w:lang w:val="en-US" w:eastAsia="zh-CN"/>
              </w:rPr>
              <w:t>万元</w:t>
            </w:r>
            <w:r>
              <w:rPr>
                <w:rFonts w:hint="eastAsia" w:ascii="宋体" w:hAnsi="宋体" w:eastAsia="宋体" w:cs="宋体"/>
                <w:sz w:val="28"/>
                <w:szCs w:val="28"/>
              </w:rPr>
              <w:t>（含税）</w:t>
            </w:r>
          </w:p>
        </w:tc>
      </w:tr>
      <w:tr w14:paraId="50EF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2819" w:type="dxa"/>
          </w:tcPr>
          <w:p w14:paraId="2272DDD7">
            <w:pPr>
              <w:ind w:left="0" w:leftChars="0" w:firstLine="0" w:firstLineChars="0"/>
              <w:jc w:val="center"/>
              <w:rPr>
                <w:rFonts w:hint="default" w:ascii="宋体" w:hAnsi="宋体" w:eastAsia="宋体" w:cs="宋体"/>
                <w:sz w:val="28"/>
                <w:szCs w:val="28"/>
                <w:lang w:val="en-US" w:eastAsia="zh-CN"/>
              </w:rPr>
            </w:pPr>
            <w:r>
              <w:rPr>
                <w:rFonts w:hint="eastAsia" w:ascii="宋体" w:hAnsi="宋体" w:cs="宋体"/>
                <w:sz w:val="28"/>
                <w:szCs w:val="28"/>
                <w:lang w:val="en-US" w:eastAsia="zh-CN"/>
              </w:rPr>
              <w:t>承诺工期</w:t>
            </w:r>
          </w:p>
        </w:tc>
        <w:tc>
          <w:tcPr>
            <w:tcW w:w="6223" w:type="dxa"/>
          </w:tcPr>
          <w:p w14:paraId="18D06C22">
            <w:pPr>
              <w:jc w:val="center"/>
              <w:rPr>
                <w:rFonts w:hint="eastAsia" w:ascii="宋体" w:hAnsi="宋体" w:eastAsia="宋体" w:cs="宋体"/>
                <w:sz w:val="28"/>
                <w:szCs w:val="28"/>
              </w:rPr>
            </w:pPr>
          </w:p>
        </w:tc>
      </w:tr>
      <w:tr w14:paraId="5FCE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2819" w:type="dxa"/>
          </w:tcPr>
          <w:p w14:paraId="1216125E">
            <w:pPr>
              <w:ind w:left="0" w:leftChars="0" w:firstLine="0" w:firstLineChars="0"/>
              <w:jc w:val="center"/>
              <w:rPr>
                <w:rFonts w:ascii="宋体" w:hAnsi="宋体" w:eastAsia="宋体" w:cs="宋体"/>
                <w:sz w:val="28"/>
                <w:szCs w:val="28"/>
              </w:rPr>
            </w:pPr>
            <w:r>
              <w:rPr>
                <w:rFonts w:hint="eastAsia" w:ascii="宋体" w:hAnsi="宋体" w:eastAsia="宋体" w:cs="宋体"/>
                <w:sz w:val="28"/>
                <w:szCs w:val="28"/>
              </w:rPr>
              <w:t>备注</w:t>
            </w:r>
          </w:p>
        </w:tc>
        <w:tc>
          <w:tcPr>
            <w:tcW w:w="6223" w:type="dxa"/>
          </w:tcPr>
          <w:p w14:paraId="68955160">
            <w:pPr>
              <w:jc w:val="left"/>
              <w:rPr>
                <w:rFonts w:ascii="宋体" w:hAnsi="宋体" w:eastAsia="宋体" w:cs="宋体"/>
                <w:sz w:val="28"/>
                <w:szCs w:val="28"/>
              </w:rPr>
            </w:pPr>
          </w:p>
        </w:tc>
      </w:tr>
    </w:tbl>
    <w:p w14:paraId="796E2B45">
      <w:pPr>
        <w:bidi w:val="0"/>
        <w:jc w:val="left"/>
        <w:rPr>
          <w:rFonts w:hint="default" w:ascii="Calibri" w:hAnsi="Calibri" w:eastAsia="宋体" w:cs="Times New Roman"/>
          <w:kern w:val="2"/>
          <w:sz w:val="24"/>
          <w:szCs w:val="24"/>
          <w:lang w:val="en-US" w:eastAsia="zh-CN" w:bidi="ar-SA"/>
        </w:rPr>
      </w:pPr>
    </w:p>
    <w:p w14:paraId="03E42A36">
      <w:pPr>
        <w:bidi w:val="0"/>
        <w:jc w:val="left"/>
        <w:rPr>
          <w:rFonts w:hint="eastAsia" w:ascii="宋体" w:hAnsi="宋体" w:cs="宋体"/>
          <w:sz w:val="28"/>
          <w:szCs w:val="28"/>
          <w:u w:val="single"/>
          <w:lang w:val="en-US" w:eastAsia="zh-CN"/>
        </w:rPr>
      </w:pPr>
    </w:p>
    <w:p w14:paraId="2C768B82">
      <w:pPr>
        <w:bidi w:val="0"/>
        <w:jc w:val="left"/>
        <w:rPr>
          <w:rFonts w:hint="eastAsia" w:ascii="宋体" w:hAnsi="宋体" w:cs="宋体"/>
          <w:sz w:val="28"/>
          <w:szCs w:val="28"/>
          <w:u w:val="single"/>
          <w:lang w:val="en-US" w:eastAsia="zh-CN"/>
        </w:rPr>
      </w:pPr>
    </w:p>
    <w:p w14:paraId="4EAD9A18">
      <w:pPr>
        <w:bidi w:val="0"/>
        <w:jc w:val="right"/>
        <w:rPr>
          <w:rFonts w:hint="eastAsia" w:ascii="宋体" w:hAnsi="宋体" w:cs="宋体"/>
          <w:sz w:val="28"/>
          <w:szCs w:val="28"/>
          <w:lang w:val="en-US" w:eastAsia="zh-CN"/>
        </w:rPr>
      </w:pPr>
      <w:r>
        <w:rPr>
          <w:rFonts w:hint="eastAsia" w:ascii="宋体" w:hAnsi="宋体" w:cs="宋体"/>
          <w:sz w:val="28"/>
          <w:szCs w:val="28"/>
          <w:u w:val="single"/>
          <w:lang w:val="en-US" w:eastAsia="zh-CN"/>
        </w:rPr>
        <w:t xml:space="preserve">                        </w:t>
      </w:r>
      <w:r>
        <w:rPr>
          <w:rFonts w:hint="eastAsia" w:ascii="宋体" w:hAnsi="宋体" w:eastAsia="宋体" w:cs="宋体"/>
          <w:sz w:val="28"/>
          <w:szCs w:val="28"/>
          <w:lang w:val="en-US" w:eastAsia="zh-CN"/>
        </w:rPr>
        <w:t>公司</w:t>
      </w:r>
      <w:r>
        <w:rPr>
          <w:rFonts w:hint="eastAsia" w:ascii="宋体" w:hAnsi="宋体" w:cs="宋体"/>
          <w:sz w:val="28"/>
          <w:szCs w:val="28"/>
          <w:lang w:val="en-US" w:eastAsia="zh-CN"/>
        </w:rPr>
        <w:t>（盖章）</w:t>
      </w:r>
    </w:p>
    <w:p w14:paraId="6140A0F6">
      <w:pPr>
        <w:bidi w:val="0"/>
        <w:jc w:val="right"/>
        <w:rPr>
          <w:rFonts w:hint="default" w:ascii="宋体" w:hAnsi="宋体" w:cs="宋体"/>
          <w:sz w:val="28"/>
          <w:szCs w:val="28"/>
          <w:u w:val="single"/>
          <w:lang w:val="en-US" w:eastAsia="zh-CN"/>
        </w:rPr>
      </w:pPr>
      <w:r>
        <w:rPr>
          <w:rFonts w:hint="eastAsia" w:ascii="宋体" w:hAnsi="宋体" w:cs="宋体"/>
          <w:sz w:val="28"/>
          <w:szCs w:val="28"/>
          <w:u w:val="single"/>
          <w:lang w:val="en-US" w:eastAsia="zh-CN"/>
        </w:rPr>
        <w:t xml:space="preserve">      </w:t>
      </w:r>
      <w:r>
        <w:rPr>
          <w:rFonts w:hint="eastAsia" w:ascii="宋体" w:hAnsi="宋体" w:cs="宋体"/>
          <w:sz w:val="28"/>
          <w:szCs w:val="28"/>
          <w:u w:val="none"/>
          <w:lang w:val="en-US" w:eastAsia="zh-CN"/>
        </w:rPr>
        <w:t>年</w:t>
      </w:r>
      <w:r>
        <w:rPr>
          <w:rFonts w:hint="eastAsia" w:ascii="宋体" w:hAnsi="宋体" w:cs="宋体"/>
          <w:sz w:val="28"/>
          <w:szCs w:val="28"/>
          <w:u w:val="single"/>
          <w:lang w:val="en-US" w:eastAsia="zh-CN"/>
        </w:rPr>
        <w:t xml:space="preserve">     </w:t>
      </w:r>
      <w:r>
        <w:rPr>
          <w:rFonts w:hint="eastAsia" w:ascii="宋体" w:hAnsi="宋体" w:cs="宋体"/>
          <w:sz w:val="28"/>
          <w:szCs w:val="28"/>
          <w:u w:val="none"/>
          <w:lang w:val="en-US" w:eastAsia="zh-CN"/>
        </w:rPr>
        <w:t>月</w:t>
      </w:r>
      <w:r>
        <w:rPr>
          <w:rFonts w:hint="eastAsia" w:ascii="宋体" w:hAnsi="宋体" w:cs="宋体"/>
          <w:sz w:val="28"/>
          <w:szCs w:val="28"/>
          <w:u w:val="single"/>
          <w:lang w:val="en-US" w:eastAsia="zh-CN"/>
        </w:rPr>
        <w:t xml:space="preserve">     </w:t>
      </w:r>
      <w:r>
        <w:rPr>
          <w:rFonts w:hint="eastAsia" w:ascii="宋体" w:hAnsi="宋体" w:cs="宋体"/>
          <w:sz w:val="28"/>
          <w:szCs w:val="28"/>
          <w:u w:val="none"/>
          <w:lang w:val="en-US" w:eastAsia="zh-CN"/>
        </w:rPr>
        <w:t>日</w:t>
      </w:r>
    </w:p>
    <w:sectPr>
      <w:footerReference r:id="rId5" w:type="default"/>
      <w:pgSz w:w="11906" w:h="16838"/>
      <w:pgMar w:top="1440" w:right="1080" w:bottom="1440" w:left="108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embedRegular r:id="rId1" w:fontKey="{D4BCE073-ED8E-460C-A99A-1D799A88086E}"/>
  </w:font>
  <w:font w:name="宋体">
    <w:panose1 w:val="02010600030101010101"/>
    <w:charset w:val="7A"/>
    <w:family w:val="auto"/>
    <w:pitch w:val="default"/>
    <w:sig w:usb0="00000203" w:usb1="288F0000" w:usb2="00000006" w:usb3="00000000" w:csb0="00040001" w:csb1="00000000"/>
    <w:embedRegular r:id="rId2" w:fontKey="{33BDEFA2-F74E-483C-8099-61CC65E3DA27}"/>
  </w:font>
  <w:font w:name="Wingdings">
    <w:panose1 w:val="05000000000000000000"/>
    <w:charset w:val="02"/>
    <w:family w:val="auto"/>
    <w:pitch w:val="default"/>
    <w:sig w:usb0="00000000" w:usb1="00000000" w:usb2="00000000" w:usb3="00000000" w:csb0="80000000" w:csb1="00000000"/>
    <w:embedRegular r:id="rId3" w:fontKey="{A7C0756C-47F3-43C8-9836-FEF0D9765438}"/>
  </w:font>
  <w:font w:name="Arial">
    <w:panose1 w:val="020B0604020202020204"/>
    <w:charset w:val="01"/>
    <w:family w:val="swiss"/>
    <w:pitch w:val="default"/>
    <w:sig w:usb0="E0002EFF" w:usb1="C000785B" w:usb2="00000009" w:usb3="00000000" w:csb0="400001FF" w:csb1="FFFF0000"/>
    <w:embedRegular r:id="rId4" w:fontKey="{952DA596-D2C7-4D3F-ADD0-65E4474B822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193BDB0F-1DA9-434B-A079-7E5BE2D08F6D}"/>
  </w:font>
  <w:font w:name="Symbol">
    <w:panose1 w:val="05050102010706020507"/>
    <w:charset w:val="02"/>
    <w:family w:val="roman"/>
    <w:pitch w:val="default"/>
    <w:sig w:usb0="00000000" w:usb1="00000000" w:usb2="00000000" w:usb3="00000000" w:csb0="80000000" w:csb1="00000000"/>
    <w:embedRegular r:id="rId6" w:fontKey="{FAD338B4-2A25-451B-9F28-73529DFBEBBC}"/>
  </w:font>
  <w:font w:name="Calibri">
    <w:panose1 w:val="020F0502020204030204"/>
    <w:charset w:val="00"/>
    <w:family w:val="swiss"/>
    <w:pitch w:val="default"/>
    <w:sig w:usb0="E4002EFF" w:usb1="C200247B" w:usb2="00000009" w:usb3="00000000" w:csb0="200001FF" w:csb1="00000000"/>
    <w:embedRegular r:id="rId7" w:fontKey="{B178A5F7-A7F2-42D0-A556-27E7412C1B82}"/>
  </w:font>
  <w:font w:name="微软雅黑">
    <w:panose1 w:val="020B0503020204020204"/>
    <w:charset w:val="86"/>
    <w:family w:val="swiss"/>
    <w:pitch w:val="default"/>
    <w:sig w:usb0="80000287" w:usb1="2ACF3C50" w:usb2="00000016" w:usb3="00000000" w:csb0="0004001F" w:csb1="00000000"/>
    <w:embedRegular r:id="rId8" w:fontKey="{C3E55CF0-E695-4A78-89C2-691961943A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E685D">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39140" cy="3143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39140" cy="3143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E93B61">
                          <w:pPr>
                            <w:pStyle w:val="13"/>
                            <w:rPr>
                              <w:b/>
                              <w:bCs/>
                            </w:rPr>
                          </w:pPr>
                          <w:r>
                            <w:rPr>
                              <w:b/>
                              <w:bCs/>
                            </w:rPr>
                            <w:fldChar w:fldCharType="begin"/>
                          </w:r>
                          <w:r>
                            <w:rPr>
                              <w:b/>
                              <w:bCs/>
                            </w:rPr>
                            <w:instrText xml:space="preserve"> PAGE  \* MERGEFORMAT </w:instrText>
                          </w:r>
                          <w:r>
                            <w:rPr>
                              <w:b/>
                              <w:bCs/>
                            </w:rPr>
                            <w:fldChar w:fldCharType="separate"/>
                          </w:r>
                          <w:r>
                            <w:rPr>
                              <w:b/>
                              <w:bCs/>
                            </w:rPr>
                            <w:t>- 1 -</w:t>
                          </w:r>
                          <w:r>
                            <w:rPr>
                              <w:b/>
                              <w:bCs/>
                            </w:rPr>
                            <w:fldChar w:fldCharType="end"/>
                          </w:r>
                          <w:r>
                            <w:rPr>
                              <w:b/>
                              <w:bCs/>
                            </w:rPr>
                            <w:t xml:space="preserve"> / </w:t>
                          </w:r>
                          <w:r>
                            <w:rPr>
                              <w:b/>
                              <w:bCs/>
                            </w:rPr>
                            <w:fldChar w:fldCharType="begin"/>
                          </w:r>
                          <w:r>
                            <w:rPr>
                              <w:b/>
                              <w:bCs/>
                            </w:rPr>
                            <w:instrText xml:space="preserve"> NUMPAGES  \* MERGEFORMAT </w:instrText>
                          </w:r>
                          <w:r>
                            <w:rPr>
                              <w:b/>
                              <w:bCs/>
                            </w:rPr>
                            <w:fldChar w:fldCharType="separate"/>
                          </w:r>
                          <w:r>
                            <w:rPr>
                              <w:b/>
                              <w:bCs/>
                            </w:rPr>
                            <w:t>17</w:t>
                          </w:r>
                          <w:r>
                            <w:rPr>
                              <w:b/>
                              <w:bCs/>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4.75pt;width:58.2pt;mso-position-horizontal:center;mso-position-horizontal-relative:margin;z-index:251659264;mso-width-relative:page;mso-height-relative:page;" filled="f" stroked="f" coordsize="21600,21600" o:gfxdata="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nGpqJ0wAAAAQBAAAPAAAAAAAAAAEAIAAAACIAAABkcnMvZG93bnJldi54&#10;bWxQSwECFAAUAAAACACHTuJAUZ6E+jgCAABhBAAADgAAAAAAAAABACAAAAAiAQAAZHJzL2Uyb0Rv&#10;Yy54bWxQSwUGAAAAAAYABgBZAQAAzAUAAAAA&#10;">
              <v:fill on="f" focussize="0,0"/>
              <v:stroke on="f" weight="0.5pt"/>
              <v:imagedata o:title=""/>
              <o:lock v:ext="edit" aspectratio="f"/>
              <v:textbox inset="0mm,0mm,0mm,0mm">
                <w:txbxContent>
                  <w:p w14:paraId="58E93B61">
                    <w:pPr>
                      <w:pStyle w:val="13"/>
                      <w:rPr>
                        <w:b/>
                        <w:bCs/>
                      </w:rPr>
                    </w:pPr>
                    <w:r>
                      <w:rPr>
                        <w:b/>
                        <w:bCs/>
                      </w:rPr>
                      <w:fldChar w:fldCharType="begin"/>
                    </w:r>
                    <w:r>
                      <w:rPr>
                        <w:b/>
                        <w:bCs/>
                      </w:rPr>
                      <w:instrText xml:space="preserve"> PAGE  \* MERGEFORMAT </w:instrText>
                    </w:r>
                    <w:r>
                      <w:rPr>
                        <w:b/>
                        <w:bCs/>
                      </w:rPr>
                      <w:fldChar w:fldCharType="separate"/>
                    </w:r>
                    <w:r>
                      <w:rPr>
                        <w:b/>
                        <w:bCs/>
                      </w:rPr>
                      <w:t>- 1 -</w:t>
                    </w:r>
                    <w:r>
                      <w:rPr>
                        <w:b/>
                        <w:bCs/>
                      </w:rPr>
                      <w:fldChar w:fldCharType="end"/>
                    </w:r>
                    <w:r>
                      <w:rPr>
                        <w:b/>
                        <w:bCs/>
                      </w:rPr>
                      <w:t xml:space="preserve"> / </w:t>
                    </w:r>
                    <w:r>
                      <w:rPr>
                        <w:b/>
                        <w:bCs/>
                      </w:rPr>
                      <w:fldChar w:fldCharType="begin"/>
                    </w:r>
                    <w:r>
                      <w:rPr>
                        <w:b/>
                        <w:bCs/>
                      </w:rPr>
                      <w:instrText xml:space="preserve"> NUMPAGES  \* MERGEFORMAT </w:instrText>
                    </w:r>
                    <w:r>
                      <w:rPr>
                        <w:b/>
                        <w:bCs/>
                      </w:rPr>
                      <w:fldChar w:fldCharType="separate"/>
                    </w:r>
                    <w:r>
                      <w:rPr>
                        <w:b/>
                        <w:bCs/>
                      </w:rPr>
                      <w:t>17</w:t>
                    </w:r>
                    <w:r>
                      <w:rPr>
                        <w:b/>
                        <w:bCs/>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EA14A7"/>
    <w:multiLevelType w:val="singleLevel"/>
    <w:tmpl w:val="FEEA14A7"/>
    <w:lvl w:ilvl="0" w:tentative="0">
      <w:start w:val="1"/>
      <w:numFmt w:val="bullet"/>
      <w:lvlText w:val=""/>
      <w:lvlJc w:val="left"/>
      <w:pPr>
        <w:tabs>
          <w:tab w:val="left" w:pos="840"/>
        </w:tabs>
        <w:ind w:left="1260" w:hanging="420"/>
      </w:pPr>
      <w:rPr>
        <w:rFonts w:hint="default" w:ascii="Wingdings" w:hAnsi="Wingdings"/>
      </w:rPr>
    </w:lvl>
  </w:abstractNum>
  <w:abstractNum w:abstractNumId="1">
    <w:nsid w:val="FF755F84"/>
    <w:multiLevelType w:val="multilevel"/>
    <w:tmpl w:val="FF755F84"/>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2">
    <w:nsid w:val="0CC8E082"/>
    <w:multiLevelType w:val="multilevel"/>
    <w:tmpl w:val="0CC8E082"/>
    <w:lvl w:ilvl="0" w:tentative="0">
      <w:start w:val="1"/>
      <w:numFmt w:val="none"/>
      <w:suff w:val="nothing"/>
      <w:lvlText w:val="一."/>
      <w:lvlJc w:val="left"/>
      <w:pPr>
        <w:tabs>
          <w:tab w:val="left" w:pos="0"/>
        </w:tabs>
        <w:ind w:left="0" w:firstLine="400"/>
      </w:pPr>
      <w:rPr>
        <w:rFonts w:hint="default" w:ascii="宋体" w:hAnsi="宋体" w:eastAsia="宋体" w:cs="宋体"/>
      </w:rPr>
    </w:lvl>
    <w:lvl w:ilvl="1" w:tentative="0">
      <w:start w:val="1"/>
      <w:numFmt w:val="none"/>
      <w:suff w:val="nothing"/>
      <w:lvlText w:val="1."/>
      <w:lvlJc w:val="left"/>
      <w:pPr>
        <w:ind w:left="0" w:firstLine="400"/>
      </w:pPr>
      <w:rPr>
        <w:rFonts w:hint="default" w:ascii="宋体" w:hAnsi="宋体" w:eastAsia="宋体" w:cs="宋体"/>
      </w:rPr>
    </w:lvl>
    <w:lvl w:ilvl="2" w:tentative="0">
      <w:start w:val="1"/>
      <w:numFmt w:val="none"/>
      <w:suff w:val="nothing"/>
      <w:lvlText w:val="1.1"/>
      <w:lvlJc w:val="left"/>
      <w:pPr>
        <w:ind w:left="0" w:firstLine="402"/>
      </w:pPr>
      <w:rPr>
        <w:rFonts w:hint="default" w:ascii="宋体" w:hAnsi="宋体" w:eastAsia="宋体" w:cs="宋体"/>
      </w:rPr>
    </w:lvl>
    <w:lvl w:ilvl="3" w:tentative="0">
      <w:start w:val="1"/>
      <w:numFmt w:val="none"/>
      <w:pStyle w:val="5"/>
      <w:suff w:val="nothing"/>
      <w:lvlText w:val="1.1.1 "/>
      <w:lvlJc w:val="left"/>
      <w:pPr>
        <w:tabs>
          <w:tab w:val="left" w:pos="0"/>
        </w:tabs>
        <w:ind w:left="0" w:firstLine="402"/>
      </w:pPr>
      <w:rPr>
        <w:rFonts w:hint="default" w:ascii="黑体" w:hAnsi="黑体" w:eastAsia="黑体" w:cs="黑体"/>
        <w:b/>
        <w:bCs/>
        <w:sz w:val="28"/>
        <w:szCs w:val="28"/>
      </w:rPr>
    </w:lvl>
    <w:lvl w:ilvl="4" w:tentative="0">
      <w:start w:val="1"/>
      <w:numFmt w:val="decimal"/>
      <w:suff w:val="nothing"/>
      <w:lvlText w:val="%5）"/>
      <w:lvlJc w:val="left"/>
      <w:pPr>
        <w:ind w:left="0" w:firstLine="402"/>
      </w:pPr>
      <w:rPr>
        <w:rFonts w:hint="default" w:ascii="宋体" w:hAnsi="宋体" w:eastAsia="宋体" w:cs="宋体"/>
      </w:rPr>
    </w:lvl>
    <w:lvl w:ilvl="5" w:tentative="0">
      <w:start w:val="1"/>
      <w:numFmt w:val="upperLetter"/>
      <w:suff w:val="nothing"/>
      <w:lvlText w:val="%6．"/>
      <w:lvlJc w:val="left"/>
      <w:pPr>
        <w:ind w:left="0" w:firstLine="402"/>
      </w:pPr>
      <w:rPr>
        <w:rFonts w:hint="default"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3">
    <w:nsid w:val="0F15FBFA"/>
    <w:multiLevelType w:val="multilevel"/>
    <w:tmpl w:val="0F15FBFA"/>
    <w:lvl w:ilvl="0" w:tentative="0">
      <w:start w:val="1"/>
      <w:numFmt w:val="chineseCounting"/>
      <w:suff w:val="nothing"/>
      <w:lvlText w:val="%1、"/>
      <w:lvlJc w:val="left"/>
      <w:pPr>
        <w:ind w:left="0" w:firstLine="400"/>
      </w:pPr>
      <w:rPr>
        <w:rFonts w:hint="eastAsia" w:ascii="宋体" w:hAnsi="宋体" w:eastAsia="宋体" w:cs="宋体"/>
      </w:rPr>
    </w:lvl>
    <w:lvl w:ilvl="1" w:tentative="0">
      <w:start w:val="1"/>
      <w:numFmt w:val="decimal"/>
      <w:pStyle w:val="3"/>
      <w:isLgl/>
      <w:suff w:val="nothing"/>
      <w:lvlText w:val="%2．"/>
      <w:lvlJc w:val="left"/>
      <w:pPr>
        <w:ind w:left="0" w:firstLine="400"/>
      </w:pPr>
      <w:rPr>
        <w:rFonts w:hint="eastAsia" w:ascii="宋体" w:hAnsi="宋体" w:eastAsia="宋体" w:cs="宋体"/>
      </w:rPr>
    </w:lvl>
    <w:lvl w:ilvl="2" w:tentative="0">
      <w:start w:val="1"/>
      <w:numFmt w:val="decimal"/>
      <w:pStyle w:val="4"/>
      <w:isLgl/>
      <w:suff w:val="nothing"/>
      <w:lvlText w:val="%2.%3"/>
      <w:lvlJc w:val="left"/>
      <w:pPr>
        <w:tabs>
          <w:tab w:val="left" w:pos="0"/>
        </w:tabs>
        <w:ind w:left="0" w:firstLine="402"/>
      </w:pPr>
      <w:rPr>
        <w:rFonts w:hint="eastAsia" w:ascii="宋体" w:hAnsi="宋体" w:eastAsia="宋体" w:cs="宋体"/>
      </w:rPr>
    </w:lvl>
    <w:lvl w:ilvl="3" w:tentative="0">
      <w:start w:val="1"/>
      <w:numFmt w:val="decimalEnclosedCircleChinese"/>
      <w:isLgl/>
      <w:suff w:val="nothing"/>
      <w:lvlText w:val="%2.%3.%4 "/>
      <w:lvlJc w:val="left"/>
      <w:pPr>
        <w:ind w:left="0" w:firstLine="402"/>
      </w:pPr>
      <w:rPr>
        <w:rFonts w:hint="eastAsia" w:ascii="宋体" w:hAnsi="宋体" w:eastAsia="宋体" w:cs="宋体"/>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4">
    <w:nsid w:val="35A92032"/>
    <w:multiLevelType w:val="multilevel"/>
    <w:tmpl w:val="35A92032"/>
    <w:lvl w:ilvl="0" w:tentative="0">
      <w:start w:val="1"/>
      <w:numFmt w:val="none"/>
      <w:suff w:val="nothing"/>
      <w:lvlText w:val="一."/>
      <w:lvlJc w:val="left"/>
      <w:pPr>
        <w:tabs>
          <w:tab w:val="left" w:pos="0"/>
        </w:tabs>
        <w:ind w:left="0" w:firstLine="400"/>
      </w:pPr>
      <w:rPr>
        <w:rFonts w:hint="default" w:ascii="宋体" w:hAnsi="宋体" w:eastAsia="宋体" w:cs="宋体"/>
      </w:rPr>
    </w:lvl>
    <w:lvl w:ilvl="1" w:tentative="0">
      <w:start w:val="1"/>
      <w:numFmt w:val="none"/>
      <w:suff w:val="nothing"/>
      <w:lvlText w:val="1."/>
      <w:lvlJc w:val="left"/>
      <w:pPr>
        <w:ind w:left="0" w:firstLine="400"/>
      </w:pPr>
      <w:rPr>
        <w:rFonts w:hint="default" w:ascii="宋体" w:hAnsi="宋体" w:eastAsia="宋体" w:cs="宋体"/>
      </w:rPr>
    </w:lvl>
    <w:lvl w:ilvl="2" w:tentative="0">
      <w:start w:val="1"/>
      <w:numFmt w:val="none"/>
      <w:suff w:val="nothing"/>
      <w:lvlText w:val="1.1"/>
      <w:lvlJc w:val="left"/>
      <w:pPr>
        <w:ind w:left="0" w:firstLine="402"/>
      </w:pPr>
      <w:rPr>
        <w:rFonts w:hint="default" w:ascii="宋体" w:hAnsi="宋体" w:eastAsia="宋体" w:cs="宋体"/>
      </w:rPr>
    </w:lvl>
    <w:lvl w:ilvl="3" w:tentative="0">
      <w:start w:val="1"/>
      <w:numFmt w:val="none"/>
      <w:suff w:val="nothing"/>
      <w:lvlText w:val="1.1.1"/>
      <w:lvlJc w:val="left"/>
      <w:pPr>
        <w:ind w:left="0" w:firstLine="402"/>
      </w:pPr>
      <w:rPr>
        <w:rFonts w:hint="default" w:ascii="宋体" w:hAnsi="宋体" w:eastAsia="宋体" w:cs="宋体"/>
      </w:rPr>
    </w:lvl>
    <w:lvl w:ilvl="4" w:tentative="0">
      <w:start w:val="1"/>
      <w:numFmt w:val="none"/>
      <w:pStyle w:val="6"/>
      <w:suff w:val="nothing"/>
      <w:lvlText w:val="（1）"/>
      <w:lvlJc w:val="left"/>
      <w:pPr>
        <w:tabs>
          <w:tab w:val="left" w:pos="0"/>
        </w:tabs>
        <w:ind w:left="0" w:firstLine="402"/>
      </w:pPr>
      <w:rPr>
        <w:rFonts w:hint="default" w:ascii="黑体" w:hAnsi="黑体" w:eastAsia="黑体" w:cs="黑体"/>
        <w:b/>
        <w:bCs/>
        <w:sz w:val="28"/>
        <w:szCs w:val="28"/>
      </w:rPr>
    </w:lvl>
    <w:lvl w:ilvl="5" w:tentative="0">
      <w:start w:val="1"/>
      <w:numFmt w:val="upperLetter"/>
      <w:suff w:val="nothing"/>
      <w:lvlText w:val="%6．"/>
      <w:lvlJc w:val="left"/>
      <w:pPr>
        <w:ind w:left="0" w:firstLine="402"/>
      </w:pPr>
      <w:rPr>
        <w:rFonts w:hint="default"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5">
    <w:nsid w:val="44DD08D5"/>
    <w:multiLevelType w:val="multilevel"/>
    <w:tmpl w:val="44DD08D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E76679C"/>
    <w:multiLevelType w:val="multilevel"/>
    <w:tmpl w:val="5E76679C"/>
    <w:lvl w:ilvl="0" w:tentative="0">
      <w:start w:val="1"/>
      <w:numFmt w:val="chineseCounting"/>
      <w:pStyle w:val="2"/>
      <w:suff w:val="nothing"/>
      <w:lvlText w:val="%1、"/>
      <w:lvlJc w:val="left"/>
      <w:pPr>
        <w:tabs>
          <w:tab w:val="left" w:pos="0"/>
        </w:tabs>
        <w:ind w:left="0" w:firstLine="400"/>
      </w:pPr>
      <w:rPr>
        <w:rFonts w:hint="eastAsia" w:ascii="黑体" w:hAnsi="黑体" w:eastAsia="黑体" w:cs="黑体"/>
        <w:b/>
        <w:sz w:val="32"/>
        <w:szCs w:val="32"/>
      </w:rPr>
    </w:lvl>
    <w:lvl w:ilvl="1" w:tentative="0">
      <w:start w:val="1"/>
      <w:numFmt w:val="none"/>
      <w:suff w:val="nothing"/>
      <w:lvlText w:val="1."/>
      <w:lvlJc w:val="left"/>
      <w:pPr>
        <w:ind w:left="0" w:firstLine="400"/>
      </w:pPr>
      <w:rPr>
        <w:rFonts w:hint="eastAsia" w:ascii="宋体" w:hAnsi="宋体" w:eastAsia="宋体" w:cs="宋体"/>
      </w:rPr>
    </w:lvl>
    <w:lvl w:ilvl="2" w:tentative="0">
      <w:start w:val="1"/>
      <w:numFmt w:val="none"/>
      <w:suff w:val="nothing"/>
      <w:lvlText w:val="1.1"/>
      <w:lvlJc w:val="left"/>
      <w:pPr>
        <w:ind w:left="0" w:firstLine="402"/>
      </w:pPr>
      <w:rPr>
        <w:rFonts w:hint="eastAsia" w:ascii="宋体" w:hAnsi="宋体" w:eastAsia="宋体" w:cs="宋体"/>
      </w:rPr>
    </w:lvl>
    <w:lvl w:ilvl="3" w:tentative="0">
      <w:start w:val="1"/>
      <w:numFmt w:val="none"/>
      <w:suff w:val="nothing"/>
      <w:lvlText w:val="1.1.1"/>
      <w:lvlJc w:val="left"/>
      <w:pPr>
        <w:ind w:left="0" w:firstLine="402"/>
      </w:pPr>
      <w:rPr>
        <w:rFonts w:hint="eastAsia" w:ascii="宋体" w:hAnsi="宋体" w:eastAsia="宋体" w:cs="宋体"/>
      </w:rPr>
    </w:lvl>
    <w:lvl w:ilvl="4" w:tentative="0">
      <w:start w:val="1"/>
      <w:numFmt w:val="decimal"/>
      <w:suff w:val="nothing"/>
      <w:lvlText w:val="%5）"/>
      <w:lvlJc w:val="left"/>
      <w:pPr>
        <w:ind w:left="0" w:firstLine="402"/>
      </w:pPr>
      <w:rPr>
        <w:rFonts w:hint="eastAsia" w:ascii="宋体" w:hAnsi="宋体" w:eastAsia="宋体" w:cs="宋体"/>
      </w:rPr>
    </w:lvl>
    <w:lvl w:ilvl="5" w:tentative="0">
      <w:start w:val="1"/>
      <w:numFmt w:val="decimalEnclosedCircleChinese"/>
      <w:suff w:val="nothing"/>
      <w:lvlText w:val="%6"/>
      <w:lvlJc w:val="left"/>
      <w:pPr>
        <w:ind w:left="0" w:firstLine="402"/>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7">
    <w:nsid w:val="63254C74"/>
    <w:multiLevelType w:val="multilevel"/>
    <w:tmpl w:val="63254C7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3"/>
  </w:num>
  <w:num w:numId="3">
    <w:abstractNumId w:val="2"/>
  </w:num>
  <w:num w:numId="4">
    <w:abstractNumId w:val="4"/>
  </w:num>
  <w:num w:numId="5">
    <w:abstractNumId w:val="1"/>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yNWZmMmVmNzk1N2FkOGY2NjM2MzliNGE5ZDE3NjEifQ=="/>
  </w:docVars>
  <w:rsids>
    <w:rsidRoot w:val="311E76E8"/>
    <w:rsid w:val="00CF6E23"/>
    <w:rsid w:val="02854CB6"/>
    <w:rsid w:val="0557405E"/>
    <w:rsid w:val="06915E94"/>
    <w:rsid w:val="09236276"/>
    <w:rsid w:val="0B224E6A"/>
    <w:rsid w:val="10523F23"/>
    <w:rsid w:val="154D1660"/>
    <w:rsid w:val="16A65195"/>
    <w:rsid w:val="16EF0251"/>
    <w:rsid w:val="171E021C"/>
    <w:rsid w:val="17E67F75"/>
    <w:rsid w:val="1AAA454E"/>
    <w:rsid w:val="1AAB1165"/>
    <w:rsid w:val="1B5B66A2"/>
    <w:rsid w:val="1C8666F7"/>
    <w:rsid w:val="1D530A76"/>
    <w:rsid w:val="1D74758C"/>
    <w:rsid w:val="1DA90CA9"/>
    <w:rsid w:val="1E3907CA"/>
    <w:rsid w:val="234A5937"/>
    <w:rsid w:val="24E43FB1"/>
    <w:rsid w:val="25F034F2"/>
    <w:rsid w:val="27F17FE3"/>
    <w:rsid w:val="2AAE0A03"/>
    <w:rsid w:val="2B551B70"/>
    <w:rsid w:val="2CC5703E"/>
    <w:rsid w:val="2EDD541E"/>
    <w:rsid w:val="309B0916"/>
    <w:rsid w:val="30A34C5C"/>
    <w:rsid w:val="311E76E8"/>
    <w:rsid w:val="34D832EC"/>
    <w:rsid w:val="351859C5"/>
    <w:rsid w:val="35517AE9"/>
    <w:rsid w:val="3C1465AD"/>
    <w:rsid w:val="3D297999"/>
    <w:rsid w:val="445D7237"/>
    <w:rsid w:val="46250092"/>
    <w:rsid w:val="496E568E"/>
    <w:rsid w:val="498033CE"/>
    <w:rsid w:val="4ADE6A93"/>
    <w:rsid w:val="4B9A2484"/>
    <w:rsid w:val="4BC755E6"/>
    <w:rsid w:val="4C6D759C"/>
    <w:rsid w:val="4EBC5554"/>
    <w:rsid w:val="4EC11762"/>
    <w:rsid w:val="51C509CB"/>
    <w:rsid w:val="53FD212E"/>
    <w:rsid w:val="56ED7A43"/>
    <w:rsid w:val="57DE5B75"/>
    <w:rsid w:val="5BCA3D82"/>
    <w:rsid w:val="62D412C4"/>
    <w:rsid w:val="64B449F5"/>
    <w:rsid w:val="64D66276"/>
    <w:rsid w:val="657754E7"/>
    <w:rsid w:val="66985346"/>
    <w:rsid w:val="69A1245C"/>
    <w:rsid w:val="6C6068B5"/>
    <w:rsid w:val="6DF42023"/>
    <w:rsid w:val="6F2A13EB"/>
    <w:rsid w:val="6F7A71D5"/>
    <w:rsid w:val="72901B79"/>
    <w:rsid w:val="75B50246"/>
    <w:rsid w:val="765E4DB7"/>
    <w:rsid w:val="78260A3D"/>
    <w:rsid w:val="7945085C"/>
    <w:rsid w:val="7C744895"/>
    <w:rsid w:val="7E6732E9"/>
    <w:rsid w:val="7EAC26D5"/>
    <w:rsid w:val="7ED044CC"/>
    <w:rsid w:val="7F965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Calibri" w:hAnsi="Calibri" w:eastAsia="宋体" w:cs="Times New Roman"/>
      <w:kern w:val="2"/>
      <w:sz w:val="24"/>
      <w:szCs w:val="24"/>
      <w:lang w:val="en-US" w:eastAsia="zh-CN" w:bidi="ar-SA"/>
    </w:rPr>
  </w:style>
  <w:style w:type="paragraph" w:styleId="2">
    <w:name w:val="heading 1"/>
    <w:basedOn w:val="1"/>
    <w:next w:val="1"/>
    <w:link w:val="20"/>
    <w:qFormat/>
    <w:uiPriority w:val="0"/>
    <w:pPr>
      <w:keepNext/>
      <w:keepLines/>
      <w:numPr>
        <w:ilvl w:val="0"/>
        <w:numId w:val="1"/>
      </w:numPr>
      <w:snapToGrid/>
      <w:spacing w:before="50" w:beforeLines="50" w:beforeAutospacing="0" w:after="50" w:afterLines="50" w:afterAutospacing="0" w:line="360" w:lineRule="auto"/>
      <w:ind w:left="0" w:firstLine="0" w:firstLineChars="0"/>
      <w:outlineLvl w:val="0"/>
    </w:pPr>
    <w:rPr>
      <w:rFonts w:ascii="Times New Roman" w:hAnsi="Times New Roman" w:eastAsia="黑体" w:cs="Times New Roman"/>
      <w:b/>
      <w:kern w:val="44"/>
      <w:sz w:val="32"/>
    </w:rPr>
  </w:style>
  <w:style w:type="paragraph" w:styleId="3">
    <w:name w:val="heading 2"/>
    <w:basedOn w:val="1"/>
    <w:next w:val="1"/>
    <w:semiHidden/>
    <w:unhideWhenUsed/>
    <w:qFormat/>
    <w:uiPriority w:val="0"/>
    <w:pPr>
      <w:keepNext/>
      <w:keepLines/>
      <w:numPr>
        <w:ilvl w:val="1"/>
        <w:numId w:val="2"/>
      </w:numPr>
      <w:pBdr>
        <w:top w:val="none" w:color="auto" w:sz="0" w:space="1"/>
        <w:left w:val="none" w:color="auto" w:sz="0" w:space="4"/>
        <w:bottom w:val="none" w:color="1E4D78" w:themeColor="accent1" w:themeShade="7F" w:sz="0" w:space="1"/>
        <w:right w:val="none" w:color="auto" w:sz="0" w:space="4"/>
      </w:pBdr>
      <w:tabs>
        <w:tab w:val="left" w:pos="0"/>
      </w:tabs>
      <w:spacing w:before="10" w:beforeLines="0" w:beforeAutospacing="0" w:after="10" w:afterLines="0" w:afterAutospacing="0" w:line="360" w:lineRule="auto"/>
      <w:ind w:left="0" w:firstLine="400" w:firstLineChars="0"/>
      <w:outlineLvl w:val="1"/>
    </w:pPr>
    <w:rPr>
      <w:rFonts w:ascii="宋体" w:hAnsi="宋体" w:eastAsia="宋体" w:cs="Times New Roman"/>
      <w:b/>
      <w:color w:val="000000" w:themeColor="text1"/>
      <w:sz w:val="30"/>
      <w:szCs w:val="22"/>
      <w14:textFill>
        <w14:solidFill>
          <w14:schemeClr w14:val="tx1"/>
        </w14:solidFill>
      </w14:textFill>
    </w:rPr>
  </w:style>
  <w:style w:type="paragraph" w:styleId="4">
    <w:name w:val="heading 3"/>
    <w:basedOn w:val="1"/>
    <w:next w:val="1"/>
    <w:link w:val="19"/>
    <w:semiHidden/>
    <w:unhideWhenUsed/>
    <w:qFormat/>
    <w:uiPriority w:val="0"/>
    <w:pPr>
      <w:keepNext/>
      <w:keepLines/>
      <w:numPr>
        <w:ilvl w:val="2"/>
        <w:numId w:val="2"/>
      </w:numPr>
      <w:pBdr>
        <w:top w:val="none" w:color="auto" w:sz="0" w:space="1"/>
        <w:left w:val="none" w:color="auto" w:sz="0" w:space="4"/>
        <w:bottom w:val="none" w:color="2E75B5" w:themeColor="accent1" w:themeShade="BF" w:sz="0" w:space="1"/>
        <w:right w:val="none" w:color="auto" w:sz="0" w:space="4"/>
      </w:pBdr>
      <w:autoSpaceDE w:val="0"/>
      <w:autoSpaceDN w:val="0"/>
      <w:adjustRightInd w:val="0"/>
      <w:spacing w:before="10" w:after="10" w:line="360" w:lineRule="auto"/>
      <w:ind w:left="0" w:firstLine="402" w:firstLineChars="0"/>
      <w:outlineLvl w:val="2"/>
    </w:pPr>
    <w:rPr>
      <w:rFonts w:ascii="宋体" w:hAnsi="宋体" w:eastAsia="宋体" w:cs="Times New Roman"/>
      <w:b/>
      <w:color w:val="000000" w:themeColor="text1"/>
      <w:sz w:val="28"/>
      <w:szCs w:val="20"/>
      <w14:textFill>
        <w14:solidFill>
          <w14:schemeClr w14:val="tx1"/>
        </w14:solidFill>
      </w14:textFill>
    </w:rPr>
  </w:style>
  <w:style w:type="paragraph" w:styleId="5">
    <w:name w:val="heading 4"/>
    <w:basedOn w:val="1"/>
    <w:next w:val="1"/>
    <w:link w:val="18"/>
    <w:semiHidden/>
    <w:unhideWhenUsed/>
    <w:qFormat/>
    <w:uiPriority w:val="0"/>
    <w:pPr>
      <w:keepNext/>
      <w:keepLines/>
      <w:numPr>
        <w:ilvl w:val="3"/>
        <w:numId w:val="3"/>
      </w:numPr>
      <w:snapToGrid/>
      <w:spacing w:before="10" w:beforeLines="0" w:beforeAutospacing="0" w:after="10" w:afterLines="0" w:afterAutospacing="0" w:line="360" w:lineRule="auto"/>
      <w:ind w:left="0" w:firstLine="0" w:firstLineChars="0"/>
      <w:outlineLvl w:val="3"/>
    </w:pPr>
    <w:rPr>
      <w:rFonts w:ascii="Arial" w:hAnsi="Arial" w:eastAsia="黑体"/>
      <w:b/>
      <w:sz w:val="28"/>
    </w:rPr>
  </w:style>
  <w:style w:type="paragraph" w:styleId="6">
    <w:name w:val="heading 5"/>
    <w:basedOn w:val="1"/>
    <w:next w:val="1"/>
    <w:link w:val="21"/>
    <w:semiHidden/>
    <w:unhideWhenUsed/>
    <w:qFormat/>
    <w:uiPriority w:val="0"/>
    <w:pPr>
      <w:keepNext/>
      <w:keepLines/>
      <w:numPr>
        <w:ilvl w:val="4"/>
        <w:numId w:val="4"/>
      </w:numPr>
      <w:spacing w:before="50" w:beforeLines="50" w:after="50" w:afterLines="50" w:line="360" w:lineRule="auto"/>
      <w:ind w:left="0" w:firstLine="0" w:firstLineChars="0"/>
      <w:outlineLvl w:val="4"/>
    </w:pPr>
    <w:rPr>
      <w:rFonts w:ascii="Times New Roman" w:hAnsi="Times New Roman" w:eastAsia="黑体"/>
      <w:b/>
      <w:bCs/>
      <w:sz w:val="28"/>
      <w:szCs w:val="28"/>
    </w:rPr>
  </w:style>
  <w:style w:type="paragraph" w:styleId="7">
    <w:name w:val="heading 6"/>
    <w:basedOn w:val="1"/>
    <w:next w:val="1"/>
    <w:semiHidden/>
    <w:unhideWhenUsed/>
    <w:qFormat/>
    <w:uiPriority w:val="0"/>
    <w:pPr>
      <w:keepNext/>
      <w:keepLines/>
      <w:numPr>
        <w:ilvl w:val="5"/>
        <w:numId w:val="5"/>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5"/>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5"/>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5"/>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Body Text"/>
    <w:basedOn w:val="1"/>
    <w:next w:val="1"/>
    <w:qFormat/>
    <w:uiPriority w:val="99"/>
    <w:pPr>
      <w:spacing w:after="120"/>
    </w:pPr>
    <w:rPr>
      <w:rFonts w:asciiTheme="minorHAnsi" w:hAnsiTheme="minorHAnsi" w:eastAsiaTheme="minorEastAsia" w:cstheme="minorBidi"/>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4 Char"/>
    <w:link w:val="5"/>
    <w:qFormat/>
    <w:uiPriority w:val="0"/>
    <w:rPr>
      <w:rFonts w:ascii="Arial" w:hAnsi="Arial" w:eastAsia="黑体" w:cs="Times New Roman"/>
      <w:b/>
      <w:sz w:val="28"/>
    </w:rPr>
  </w:style>
  <w:style w:type="character" w:customStyle="1" w:styleId="19">
    <w:name w:val="标题 3 Char"/>
    <w:link w:val="4"/>
    <w:qFormat/>
    <w:uiPriority w:val="0"/>
    <w:rPr>
      <w:rFonts w:ascii="宋体" w:hAnsi="宋体" w:eastAsia="宋体" w:cs="Times New Roman"/>
      <w:b/>
      <w:color w:val="000000" w:themeColor="text1"/>
      <w:kern w:val="0"/>
      <w:sz w:val="28"/>
      <w:szCs w:val="20"/>
      <w14:textFill>
        <w14:solidFill>
          <w14:schemeClr w14:val="tx1"/>
        </w14:solidFill>
      </w14:textFill>
    </w:rPr>
  </w:style>
  <w:style w:type="character" w:customStyle="1" w:styleId="20">
    <w:name w:val="标题 1 Char"/>
    <w:link w:val="2"/>
    <w:qFormat/>
    <w:uiPriority w:val="0"/>
    <w:rPr>
      <w:rFonts w:ascii="Times New Roman" w:hAnsi="Times New Roman" w:eastAsia="黑体" w:cs="Times New Roman"/>
      <w:b/>
      <w:kern w:val="44"/>
      <w:sz w:val="32"/>
    </w:rPr>
  </w:style>
  <w:style w:type="character" w:customStyle="1" w:styleId="21">
    <w:name w:val="标题 5 Char"/>
    <w:link w:val="6"/>
    <w:qFormat/>
    <w:uiPriority w:val="0"/>
    <w:rPr>
      <w:rFonts w:ascii="Times New Roman" w:hAnsi="Times New Roman" w:eastAsia="黑体"/>
      <w:b/>
      <w:bCs/>
      <w:sz w:val="28"/>
      <w:szCs w:val="28"/>
    </w:rPr>
  </w:style>
  <w:style w:type="paragraph" w:styleId="22">
    <w:name w:val="List Paragraph"/>
    <w:basedOn w:val="1"/>
    <w:qFormat/>
    <w:uiPriority w:val="34"/>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yeah\AppData\Roaming\kingsoft\office6\templates\download\7307be1f0627765872ee5fa2e544ef85\&#35810;&#20215;&#20989;.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询价函.docx</Template>
  <Pages>17</Pages>
  <Words>6342</Words>
  <Characters>6580</Characters>
  <Lines>0</Lines>
  <Paragraphs>0</Paragraphs>
  <TotalTime>16</TotalTime>
  <ScaleCrop>false</ScaleCrop>
  <LinksUpToDate>false</LinksUpToDate>
  <CharactersWithSpaces>6587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2026-08-03T06:09:00Z</dcterms:created>
  <dc:creator>A.may</dc:creator>
  <cp:lastModifiedBy>A.may</cp:lastModifiedBy>
  <dcterms:modified xsi:type="dcterms:W3CDTF">2026-08-03T08:48:56Z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D1EB3F267AF84738AF36911B0391CA5D_11</vt:lpwstr>
  </property>
  <property fmtid="{D5CDD505-2E9C-101B-9397-08002B2CF9AE}" pid="4" name="KSOTemplateUUID">
    <vt:lpwstr>v1.0_mb_rbQFu2ODnauUCc4zYRi9Cw==</vt:lpwstr>
  </property>
  <property fmtid="{D5CDD505-2E9C-101B-9397-08002B2CF9AE}" pid="5" name="KSOTemplateDocerSaveRecord">
    <vt:lpwstr>eyJoZGlkIjoiNDgyMzk4Y2UzMDRhOWIzZTQxNTMyNDQ0MWQ5NTQ4OGUiLCJ1c2VySWQiOiIzODk5ODMzOTAifQ==</vt:lpwstr>
  </property>
</Properties>
</file>