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26D81">
      <w:pPr>
        <w:ind w:left="0" w:leftChars="0" w:firstLine="0" w:firstLineChars="0"/>
        <w:jc w:val="center"/>
        <w:rPr>
          <w:rFonts w:hint="eastAsia"/>
          <w:b/>
          <w:bCs/>
          <w:sz w:val="44"/>
          <w:szCs w:val="44"/>
        </w:rPr>
      </w:pPr>
      <w:r>
        <w:rPr>
          <w:rFonts w:hint="eastAsia"/>
          <w:b/>
          <w:bCs/>
          <w:sz w:val="44"/>
          <w:szCs w:val="44"/>
        </w:rPr>
        <w:t>询价函</w:t>
      </w:r>
    </w:p>
    <w:p w14:paraId="4735F07B">
      <w:pPr>
        <w:bidi w:val="0"/>
        <w:ind w:left="0" w:leftChars="0" w:firstLine="0" w:firstLineChars="0"/>
        <w:jc w:val="left"/>
        <w:rPr>
          <w:rFonts w:hint="default" w:ascii="宋体" w:hAnsi="宋体" w:eastAsia="宋体" w:cs="宋体"/>
          <w:b/>
          <w:bCs/>
          <w:sz w:val="24"/>
          <w:szCs w:val="24"/>
          <w:u w:val="single"/>
          <w:lang w:val="en-US" w:eastAsia="zh-CN"/>
        </w:rPr>
      </w:pPr>
      <w:r>
        <w:rPr>
          <w:rFonts w:hint="eastAsia" w:ascii="宋体" w:hAnsi="宋体" w:cs="宋体"/>
          <w:b/>
          <w:bCs/>
          <w:sz w:val="24"/>
          <w:szCs w:val="24"/>
          <w:lang w:val="en-US" w:eastAsia="zh-CN"/>
        </w:rPr>
        <w:t>致各服务商：</w:t>
      </w:r>
    </w:p>
    <w:p w14:paraId="1F84F077">
      <w:pPr>
        <w:bidi w:val="0"/>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您好！</w:t>
      </w:r>
      <w:r>
        <w:rPr>
          <w:rFonts w:hint="eastAsia" w:ascii="宋体" w:hAnsi="宋体" w:cs="宋体"/>
          <w:sz w:val="24"/>
          <w:szCs w:val="24"/>
          <w:lang w:val="en-US" w:eastAsia="zh-CN"/>
        </w:rPr>
        <w:t>我协会承揽的</w:t>
      </w:r>
      <w:r>
        <w:rPr>
          <w:rFonts w:hint="eastAsia" w:ascii="宋体" w:hAnsi="宋体" w:cs="宋体"/>
          <w:sz w:val="24"/>
          <w:szCs w:val="24"/>
          <w:u w:val="single"/>
          <w:lang w:val="en-US" w:eastAsia="zh-CN"/>
        </w:rPr>
        <w:t xml:space="preserve">  “OceanClub”数据存储技术社区网站（二期）建设与运营维护  项目</w:t>
      </w:r>
      <w:r>
        <w:rPr>
          <w:rFonts w:hint="eastAsia" w:ascii="宋体" w:hAnsi="宋体" w:cs="宋体"/>
          <w:sz w:val="24"/>
          <w:szCs w:val="24"/>
          <w:u w:val="none"/>
          <w:lang w:val="en-US" w:eastAsia="zh-CN"/>
        </w:rPr>
        <w:t>，现已完成立项，经综合考虑资源配置以及项目情况，现对有意承接此项工作且具备实力的服务商进行询价</w:t>
      </w:r>
      <w:r>
        <w:rPr>
          <w:rFonts w:hint="eastAsia" w:ascii="宋体" w:hAnsi="宋体" w:eastAsia="宋体" w:cs="宋体"/>
          <w:sz w:val="24"/>
          <w:szCs w:val="24"/>
        </w:rPr>
        <w:t>，请贵公司结合</w:t>
      </w:r>
      <w:r>
        <w:rPr>
          <w:rFonts w:hint="eastAsia" w:ascii="宋体" w:hAnsi="宋体" w:cs="宋体"/>
          <w:sz w:val="24"/>
          <w:szCs w:val="24"/>
          <w:lang w:val="en-US" w:eastAsia="zh-CN"/>
        </w:rPr>
        <w:t>询价要求</w:t>
      </w:r>
      <w:r>
        <w:rPr>
          <w:rFonts w:hint="eastAsia" w:ascii="宋体" w:hAnsi="宋体" w:eastAsia="宋体" w:cs="宋体"/>
          <w:sz w:val="24"/>
          <w:szCs w:val="24"/>
        </w:rPr>
        <w:t>的主要工作内容及自身优势进行报价，填写本询价函回执并加盖贵公司公章，未按格式填写或未加盖公章均视为无效报价。</w:t>
      </w:r>
    </w:p>
    <w:p w14:paraId="63C7DAAC">
      <w:pPr>
        <w:bidi w:val="0"/>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请在</w:t>
      </w:r>
      <w:r>
        <w:rPr>
          <w:rFonts w:hint="eastAsia" w:ascii="宋体" w:hAnsi="宋体" w:cs="宋体"/>
          <w:sz w:val="24"/>
          <w:szCs w:val="24"/>
          <w:lang w:val="en-US" w:eastAsia="zh-CN"/>
        </w:rPr>
        <w:t>5</w:t>
      </w:r>
      <w:r>
        <w:rPr>
          <w:rFonts w:hint="eastAsia" w:ascii="宋体" w:hAnsi="宋体" w:eastAsia="宋体" w:cs="宋体"/>
          <w:sz w:val="24"/>
          <w:szCs w:val="24"/>
        </w:rPr>
        <w:t>个有效工作日内，将询价函连同回执单整体文件的</w:t>
      </w:r>
      <w:r>
        <w:rPr>
          <w:rFonts w:hint="eastAsia" w:ascii="宋体" w:hAnsi="宋体" w:cs="宋体"/>
          <w:sz w:val="24"/>
          <w:szCs w:val="24"/>
          <w:lang w:val="en-US" w:eastAsia="zh-CN"/>
        </w:rPr>
        <w:t>原件邮寄到成都企业信息化促进会办公处</w:t>
      </w:r>
      <w:r>
        <w:rPr>
          <w:rFonts w:hint="eastAsia" w:ascii="宋体" w:hAnsi="宋体" w:eastAsia="宋体" w:cs="宋体"/>
          <w:sz w:val="24"/>
          <w:szCs w:val="24"/>
        </w:rPr>
        <w:t>，之后我</w:t>
      </w:r>
      <w:r>
        <w:rPr>
          <w:rFonts w:hint="eastAsia" w:ascii="宋体" w:hAnsi="宋体" w:cs="宋体"/>
          <w:sz w:val="24"/>
          <w:szCs w:val="24"/>
          <w:lang w:val="en-US" w:eastAsia="zh-CN"/>
        </w:rPr>
        <w:t>协会</w:t>
      </w:r>
      <w:r>
        <w:rPr>
          <w:rFonts w:hint="eastAsia" w:ascii="宋体" w:hAnsi="宋体" w:eastAsia="宋体" w:cs="宋体"/>
          <w:sz w:val="24"/>
          <w:szCs w:val="24"/>
        </w:rPr>
        <w:t>将对贵公司回</w:t>
      </w:r>
      <w:bookmarkStart w:id="0" w:name="_GoBack"/>
      <w:bookmarkEnd w:id="0"/>
      <w:r>
        <w:rPr>
          <w:rFonts w:hint="eastAsia" w:ascii="宋体" w:hAnsi="宋体" w:eastAsia="宋体" w:cs="宋体"/>
          <w:sz w:val="24"/>
          <w:szCs w:val="24"/>
        </w:rPr>
        <w:t>执内容及报价进行综合测评后，确定</w:t>
      </w:r>
      <w:r>
        <w:rPr>
          <w:rFonts w:hint="eastAsia" w:ascii="宋体" w:hAnsi="宋体" w:cs="宋体"/>
          <w:sz w:val="24"/>
          <w:szCs w:val="24"/>
          <w:lang w:val="en-US" w:eastAsia="zh-CN"/>
        </w:rPr>
        <w:t>候选</w:t>
      </w:r>
      <w:r>
        <w:rPr>
          <w:rFonts w:hint="eastAsia" w:ascii="宋体" w:hAnsi="宋体" w:eastAsia="宋体" w:cs="宋体"/>
          <w:sz w:val="24"/>
          <w:szCs w:val="24"/>
        </w:rPr>
        <w:t>单位。</w:t>
      </w:r>
    </w:p>
    <w:p w14:paraId="3A7C759D">
      <w:pPr>
        <w:bidi w:val="0"/>
        <w:ind w:left="0" w:leftChars="0" w:firstLine="480" w:firstLineChars="200"/>
        <w:jc w:val="left"/>
        <w:rPr>
          <w:rFonts w:hint="eastAsia" w:ascii="宋体" w:hAnsi="宋体" w:eastAsia="宋体" w:cs="宋体"/>
          <w:sz w:val="24"/>
          <w:szCs w:val="24"/>
        </w:rPr>
      </w:pPr>
    </w:p>
    <w:p w14:paraId="7B9BA8CC">
      <w:pPr>
        <w:bidi w:val="0"/>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本次</w:t>
      </w:r>
      <w:r>
        <w:rPr>
          <w:rFonts w:hint="eastAsia" w:ascii="宋体" w:hAnsi="宋体" w:cs="宋体"/>
          <w:sz w:val="24"/>
          <w:szCs w:val="24"/>
          <w:lang w:val="en-US" w:eastAsia="zh-CN"/>
        </w:rPr>
        <w:t>询价</w:t>
      </w:r>
      <w:r>
        <w:rPr>
          <w:rFonts w:hint="eastAsia" w:ascii="宋体" w:hAnsi="宋体" w:eastAsia="宋体" w:cs="宋体"/>
          <w:sz w:val="24"/>
          <w:szCs w:val="24"/>
        </w:rPr>
        <w:t>主要</w:t>
      </w:r>
      <w:r>
        <w:rPr>
          <w:rFonts w:hint="eastAsia" w:ascii="宋体" w:hAnsi="宋体" w:cs="宋体"/>
          <w:sz w:val="24"/>
          <w:szCs w:val="24"/>
          <w:lang w:val="en-US" w:eastAsia="zh-CN"/>
        </w:rPr>
        <w:t>情况及要求</w:t>
      </w:r>
      <w:r>
        <w:rPr>
          <w:rFonts w:hint="eastAsia" w:ascii="宋体" w:hAnsi="宋体" w:eastAsia="宋体" w:cs="宋体"/>
          <w:sz w:val="24"/>
          <w:szCs w:val="24"/>
        </w:rPr>
        <w:t>如下：</w:t>
      </w:r>
    </w:p>
    <w:p w14:paraId="695638B1">
      <w:pPr>
        <w:bidi w:val="0"/>
        <w:ind w:left="0" w:leftChars="0" w:firstLine="480" w:firstLineChars="200"/>
        <w:jc w:val="left"/>
        <w:rPr>
          <w:rFonts w:hint="eastAsia" w:ascii="宋体" w:hAnsi="宋体" w:eastAsia="宋体" w:cs="宋体"/>
          <w:sz w:val="24"/>
          <w:szCs w:val="24"/>
        </w:rPr>
      </w:pPr>
    </w:p>
    <w:p w14:paraId="0780B039">
      <w:pPr>
        <w:ind w:left="0" w:leftChars="0" w:firstLine="0" w:firstLineChars="0"/>
        <w:jc w:val="center"/>
        <w:rPr>
          <w:rFonts w:hint="eastAsia"/>
          <w:sz w:val="24"/>
        </w:rPr>
      </w:pPr>
      <w:r>
        <w:rPr>
          <w:rFonts w:hint="eastAsia"/>
          <w:sz w:val="24"/>
        </w:rPr>
        <w:t>网站开发、运营与维护</w:t>
      </w:r>
    </w:p>
    <w:tbl>
      <w:tblPr>
        <w:tblStyle w:val="16"/>
        <w:tblW w:w="10212"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524"/>
        <w:gridCol w:w="3060"/>
        <w:gridCol w:w="1248"/>
        <w:gridCol w:w="1248"/>
        <w:gridCol w:w="1164"/>
        <w:gridCol w:w="1176"/>
      </w:tblGrid>
      <w:tr w14:paraId="4FF2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2" w:type="dxa"/>
            <w:gridSpan w:val="7"/>
            <w:shd w:val="clear" w:color="auto" w:fill="9CC2E5" w:themeFill="accent1" w:themeFillTint="99"/>
            <w:vAlign w:val="center"/>
          </w:tcPr>
          <w:p w14:paraId="47BB32AB">
            <w:pPr>
              <w:ind w:left="0" w:leftChars="0" w:firstLine="0" w:firstLineChars="0"/>
              <w:jc w:val="left"/>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网站开发</w:t>
            </w:r>
          </w:p>
        </w:tc>
      </w:tr>
      <w:tr w14:paraId="63C3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9CC2E5" w:themeFill="accent1" w:themeFillTint="99"/>
            <w:vAlign w:val="center"/>
          </w:tcPr>
          <w:p w14:paraId="7B4C2C1A">
            <w:pPr>
              <w:ind w:left="0" w:leftChars="0" w:firstLine="0" w:firstLineChars="0"/>
              <w:jc w:val="center"/>
              <w:rPr>
                <w:rFonts w:hint="eastAsia"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序号</w:t>
            </w:r>
          </w:p>
        </w:tc>
        <w:tc>
          <w:tcPr>
            <w:tcW w:w="1524" w:type="dxa"/>
            <w:shd w:val="clear" w:color="auto" w:fill="9CC2E5" w:themeFill="accent1" w:themeFillTint="99"/>
            <w:vAlign w:val="center"/>
          </w:tcPr>
          <w:p w14:paraId="238A4D8C">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项目名称</w:t>
            </w:r>
          </w:p>
        </w:tc>
        <w:tc>
          <w:tcPr>
            <w:tcW w:w="3060" w:type="dxa"/>
            <w:shd w:val="clear" w:color="auto" w:fill="9CC2E5" w:themeFill="accent1" w:themeFillTint="99"/>
            <w:vAlign w:val="center"/>
          </w:tcPr>
          <w:p w14:paraId="77C778BF">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项目内容</w:t>
            </w:r>
          </w:p>
        </w:tc>
        <w:tc>
          <w:tcPr>
            <w:tcW w:w="1248" w:type="dxa"/>
            <w:shd w:val="clear" w:color="auto" w:fill="9CC2E5" w:themeFill="accent1" w:themeFillTint="99"/>
            <w:vAlign w:val="center"/>
          </w:tcPr>
          <w:p w14:paraId="3136212E">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工作量</w:t>
            </w:r>
          </w:p>
        </w:tc>
        <w:tc>
          <w:tcPr>
            <w:tcW w:w="1248" w:type="dxa"/>
            <w:shd w:val="clear" w:color="auto" w:fill="9CC2E5" w:themeFill="accent1" w:themeFillTint="99"/>
            <w:vAlign w:val="center"/>
          </w:tcPr>
          <w:p w14:paraId="1681F3CA">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费用标准</w:t>
            </w:r>
          </w:p>
        </w:tc>
        <w:tc>
          <w:tcPr>
            <w:tcW w:w="1164" w:type="dxa"/>
            <w:shd w:val="clear" w:color="auto" w:fill="9CC2E5" w:themeFill="accent1" w:themeFillTint="99"/>
            <w:vAlign w:val="center"/>
          </w:tcPr>
          <w:p w14:paraId="51A0789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w:t>
            </w:r>
          </w:p>
          <w:p w14:paraId="5CE85F94">
            <w:pPr>
              <w:ind w:left="0" w:leftChars="0" w:firstLine="0" w:firstLineChars="0"/>
              <w:jc w:val="center"/>
              <w:rPr>
                <w:rFonts w:hint="default" w:eastAsia="宋体"/>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（万元）</w:t>
            </w:r>
          </w:p>
        </w:tc>
        <w:tc>
          <w:tcPr>
            <w:tcW w:w="1176" w:type="dxa"/>
            <w:shd w:val="clear" w:color="auto" w:fill="9CC2E5" w:themeFill="accent1" w:themeFillTint="99"/>
            <w:vAlign w:val="center"/>
          </w:tcPr>
          <w:p w14:paraId="115897F8">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备注</w:t>
            </w:r>
          </w:p>
        </w:tc>
      </w:tr>
      <w:tr w14:paraId="664D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2B99AA9B">
            <w:pPr>
              <w:ind w:firstLine="0" w:firstLineChars="0"/>
              <w:jc w:val="center"/>
              <w:rPr>
                <w:rFonts w:hint="default"/>
                <w:lang w:val="en-US" w:eastAsia="zh-CN"/>
              </w:rPr>
            </w:pPr>
            <w:r>
              <w:rPr>
                <w:rFonts w:hint="eastAsia"/>
              </w:rPr>
              <w:t>1</w:t>
            </w:r>
          </w:p>
        </w:tc>
        <w:tc>
          <w:tcPr>
            <w:tcW w:w="1524" w:type="dxa"/>
            <w:shd w:val="clear" w:color="auto" w:fill="auto"/>
            <w:vAlign w:val="top"/>
          </w:tcPr>
          <w:p w14:paraId="0CE97850">
            <w:pPr>
              <w:ind w:firstLine="0" w:firstLineChars="0"/>
              <w:jc w:val="left"/>
              <w:rPr>
                <w:rFonts w:hint="eastAsia"/>
                <w:lang w:val="en-US" w:eastAsia="zh-CN"/>
              </w:rPr>
            </w:pPr>
            <w:r>
              <w:rPr>
                <w:rFonts w:hint="eastAsia"/>
              </w:rPr>
              <w:t>二期 OceanClub 网站开发</w:t>
            </w:r>
          </w:p>
        </w:tc>
        <w:tc>
          <w:tcPr>
            <w:tcW w:w="3060" w:type="dxa"/>
            <w:shd w:val="clear" w:color="auto" w:fill="auto"/>
            <w:vAlign w:val="top"/>
          </w:tcPr>
          <w:p w14:paraId="53777E4A">
            <w:pPr>
              <w:ind w:firstLine="0" w:firstLineChars="0"/>
              <w:jc w:val="left"/>
              <w:rPr>
                <w:rFonts w:hint="eastAsia"/>
                <w:lang w:val="en-US" w:eastAsia="zh-CN"/>
              </w:rPr>
            </w:pPr>
            <w:r>
              <w:rPr>
                <w:rFonts w:hint="eastAsia"/>
              </w:rPr>
              <w:t>含产品原型、UI 设计、前端、程序开发、测试等工序。（详见附件 1：功能详情与描述）</w:t>
            </w:r>
          </w:p>
        </w:tc>
        <w:tc>
          <w:tcPr>
            <w:tcW w:w="1248" w:type="dxa"/>
            <w:shd w:val="clear" w:color="auto" w:fill="auto"/>
            <w:vAlign w:val="center"/>
          </w:tcPr>
          <w:p w14:paraId="72F967B7">
            <w:pPr>
              <w:ind w:firstLine="0" w:firstLineChars="0"/>
              <w:jc w:val="center"/>
              <w:rPr>
                <w:rFonts w:hint="eastAsia" w:ascii="Calibri" w:hAnsi="Calibri" w:eastAsia="宋体" w:cs="Times New Roman"/>
                <w:kern w:val="2"/>
                <w:sz w:val="24"/>
                <w:szCs w:val="24"/>
                <w:lang w:val="en-US" w:eastAsia="zh-CN" w:bidi="ar-SA"/>
              </w:rPr>
            </w:pPr>
          </w:p>
        </w:tc>
        <w:tc>
          <w:tcPr>
            <w:tcW w:w="1248" w:type="dxa"/>
            <w:shd w:val="clear" w:color="auto" w:fill="auto"/>
            <w:vAlign w:val="center"/>
          </w:tcPr>
          <w:p w14:paraId="494F9EF5">
            <w:pPr>
              <w:ind w:firstLine="0" w:firstLineChars="0"/>
              <w:jc w:val="left"/>
              <w:rPr>
                <w:rFonts w:hint="eastAsia" w:ascii="Calibri" w:hAnsi="Calibri" w:eastAsia="宋体" w:cs="Times New Roman"/>
                <w:kern w:val="2"/>
                <w:sz w:val="24"/>
                <w:szCs w:val="24"/>
                <w:lang w:val="en-US" w:eastAsia="zh-CN" w:bidi="ar-SA"/>
              </w:rPr>
            </w:pPr>
          </w:p>
        </w:tc>
        <w:tc>
          <w:tcPr>
            <w:tcW w:w="1164" w:type="dxa"/>
            <w:vAlign w:val="center"/>
          </w:tcPr>
          <w:p w14:paraId="3E196608">
            <w:pPr>
              <w:ind w:left="0" w:leftChars="0" w:firstLine="0" w:firstLineChars="0"/>
              <w:jc w:val="left"/>
              <w:rPr>
                <w:rFonts w:hint="eastAsia"/>
                <w:sz w:val="24"/>
                <w:vertAlign w:val="baseline"/>
                <w:lang w:val="en-US" w:eastAsia="zh-CN"/>
              </w:rPr>
            </w:pPr>
          </w:p>
        </w:tc>
        <w:tc>
          <w:tcPr>
            <w:tcW w:w="1176" w:type="dxa"/>
            <w:vAlign w:val="center"/>
          </w:tcPr>
          <w:p w14:paraId="43265789">
            <w:pPr>
              <w:ind w:left="0" w:leftChars="0" w:firstLine="0" w:firstLineChars="0"/>
              <w:jc w:val="left"/>
              <w:rPr>
                <w:rFonts w:hint="eastAsia"/>
                <w:sz w:val="24"/>
                <w:vertAlign w:val="baseline"/>
                <w:lang w:val="en-US" w:eastAsia="zh-CN"/>
              </w:rPr>
            </w:pPr>
          </w:p>
        </w:tc>
      </w:tr>
      <w:tr w14:paraId="21FE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14:paraId="4999C37E">
            <w:pPr>
              <w:ind w:left="0" w:leftChars="0" w:firstLine="0" w:firstLineChars="0"/>
              <w:jc w:val="left"/>
              <w:rPr>
                <w:rFonts w:hint="default"/>
                <w:b/>
                <w:bCs/>
                <w:sz w:val="24"/>
                <w:vertAlign w:val="baseline"/>
                <w:lang w:val="en-US" w:eastAsia="zh-CN"/>
              </w:rPr>
            </w:pPr>
            <w:r>
              <w:rPr>
                <w:rFonts w:hint="eastAsia"/>
                <w:b/>
                <w:bCs/>
                <w:sz w:val="24"/>
                <w:vertAlign w:val="baseline"/>
                <w:lang w:val="en-US" w:eastAsia="zh-CN"/>
              </w:rPr>
              <w:t>小计</w:t>
            </w:r>
          </w:p>
        </w:tc>
        <w:tc>
          <w:tcPr>
            <w:tcW w:w="9420" w:type="dxa"/>
            <w:gridSpan w:val="6"/>
            <w:vAlign w:val="center"/>
          </w:tcPr>
          <w:p w14:paraId="3CCA7869">
            <w:pPr>
              <w:ind w:left="0" w:leftChars="0" w:firstLine="2650" w:firstLineChars="1100"/>
              <w:jc w:val="left"/>
              <w:rPr>
                <w:rFonts w:hint="eastAsia"/>
                <w:b/>
                <w:bCs/>
                <w:sz w:val="24"/>
                <w:vertAlign w:val="baseline"/>
                <w:lang w:val="en-US" w:eastAsia="zh-CN"/>
              </w:rPr>
            </w:pPr>
            <w:r>
              <w:rPr>
                <w:rFonts w:hint="eastAsia"/>
                <w:b/>
                <w:bCs/>
                <w:sz w:val="24"/>
                <w:vertAlign w:val="baseline"/>
                <w:lang w:val="en-US" w:eastAsia="zh-CN"/>
              </w:rPr>
              <w:t>（万元）</w:t>
            </w:r>
          </w:p>
        </w:tc>
      </w:tr>
      <w:tr w14:paraId="24D4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2" w:type="dxa"/>
            <w:gridSpan w:val="7"/>
            <w:shd w:val="clear" w:color="auto" w:fill="9CC2E5" w:themeFill="accent1" w:themeFillTint="99"/>
            <w:vAlign w:val="center"/>
          </w:tcPr>
          <w:p w14:paraId="334753DA">
            <w:pPr>
              <w:ind w:left="0" w:leftChars="0" w:firstLine="0" w:firstLineChars="0"/>
              <w:jc w:val="left"/>
              <w:rPr>
                <w:rFonts w:hint="eastAsia"/>
                <w:b/>
                <w:bCs/>
                <w:sz w:val="24"/>
                <w:vertAlign w:val="baseline"/>
                <w:lang w:val="en-US" w:eastAsia="zh-CN"/>
              </w:rPr>
            </w:pPr>
            <w:r>
              <w:rPr>
                <w:rFonts w:hint="eastAsia"/>
                <w:b/>
                <w:bCs/>
                <w:sz w:val="24"/>
                <w:vertAlign w:val="baseline"/>
                <w:lang w:val="en-US" w:eastAsia="zh-CN"/>
              </w:rPr>
              <w:t>运行资源扩容</w:t>
            </w:r>
          </w:p>
        </w:tc>
      </w:tr>
      <w:tr w14:paraId="5147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9CC2E5" w:themeFill="accent1" w:themeFillTint="99"/>
            <w:vAlign w:val="center"/>
          </w:tcPr>
          <w:p w14:paraId="1D5D2BC7">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序号</w:t>
            </w:r>
          </w:p>
        </w:tc>
        <w:tc>
          <w:tcPr>
            <w:tcW w:w="1524" w:type="dxa"/>
            <w:shd w:val="clear" w:color="auto" w:fill="9CC2E5" w:themeFill="accent1" w:themeFillTint="99"/>
            <w:vAlign w:val="center"/>
          </w:tcPr>
          <w:p w14:paraId="0F6FCF72">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项目名称</w:t>
            </w:r>
          </w:p>
        </w:tc>
        <w:tc>
          <w:tcPr>
            <w:tcW w:w="3060" w:type="dxa"/>
            <w:shd w:val="clear" w:color="auto" w:fill="9CC2E5" w:themeFill="accent1" w:themeFillTint="99"/>
            <w:vAlign w:val="center"/>
          </w:tcPr>
          <w:p w14:paraId="3F23E7B9">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项目内容</w:t>
            </w:r>
          </w:p>
        </w:tc>
        <w:tc>
          <w:tcPr>
            <w:tcW w:w="1248" w:type="dxa"/>
            <w:shd w:val="clear" w:color="auto" w:fill="9CC2E5" w:themeFill="accent1" w:themeFillTint="99"/>
            <w:vAlign w:val="center"/>
          </w:tcPr>
          <w:p w14:paraId="776C0670">
            <w:pPr>
              <w:ind w:left="0" w:leftChars="0" w:firstLine="0" w:firstLineChars="0"/>
              <w:jc w:val="center"/>
              <w:rPr>
                <w:rFonts w:hint="default"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时长</w:t>
            </w:r>
          </w:p>
        </w:tc>
        <w:tc>
          <w:tcPr>
            <w:tcW w:w="1248" w:type="dxa"/>
            <w:shd w:val="clear" w:color="auto" w:fill="9CC2E5" w:themeFill="accent1" w:themeFillTint="99"/>
            <w:vAlign w:val="center"/>
          </w:tcPr>
          <w:p w14:paraId="5EDDF7BC">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数量</w:t>
            </w:r>
          </w:p>
        </w:tc>
        <w:tc>
          <w:tcPr>
            <w:tcW w:w="1164" w:type="dxa"/>
            <w:shd w:val="clear" w:color="auto" w:fill="9CC2E5" w:themeFill="accent1" w:themeFillTint="99"/>
            <w:vAlign w:val="center"/>
          </w:tcPr>
          <w:p w14:paraId="3120AAE5">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w:t>
            </w:r>
          </w:p>
          <w:p w14:paraId="708EB80C">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（万元）</w:t>
            </w:r>
          </w:p>
        </w:tc>
        <w:tc>
          <w:tcPr>
            <w:tcW w:w="1176" w:type="dxa"/>
            <w:shd w:val="clear" w:color="auto" w:fill="9CC2E5" w:themeFill="accent1" w:themeFillTint="99"/>
            <w:vAlign w:val="center"/>
          </w:tcPr>
          <w:p w14:paraId="4427EF77">
            <w:pPr>
              <w:ind w:left="0" w:leftChars="0" w:firstLine="0" w:firstLineChars="0"/>
              <w:jc w:val="center"/>
              <w:rPr>
                <w:rFonts w:hint="eastAsia"/>
                <w:b/>
                <w:bCs/>
              </w:rPr>
            </w:pPr>
            <w:r>
              <w:rPr>
                <w:rFonts w:hint="eastAsia"/>
                <w:b/>
                <w:bCs/>
                <w:color w:val="000000" w:themeColor="text1"/>
                <w:sz w:val="24"/>
                <w:vertAlign w:val="baseline"/>
                <w:lang w:val="en-US" w:eastAsia="zh-CN"/>
                <w14:textFill>
                  <w14:solidFill>
                    <w14:schemeClr w14:val="tx1"/>
                  </w14:solidFill>
                </w14:textFill>
              </w:rPr>
              <w:t>备注</w:t>
            </w:r>
          </w:p>
        </w:tc>
      </w:tr>
      <w:tr w14:paraId="7A29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E0B5CC5">
            <w:pPr>
              <w:ind w:left="0" w:leftChars="0" w:firstLine="0" w:firstLineChars="0"/>
              <w:jc w:val="center"/>
              <w:rPr>
                <w:rFonts w:hint="eastAsia" w:ascii="Calibri" w:hAnsi="Calibri" w:eastAsia="宋体" w:cs="Times New Roman"/>
                <w:kern w:val="2"/>
                <w:sz w:val="24"/>
                <w:szCs w:val="24"/>
                <w:lang w:val="en-US" w:eastAsia="zh-CN" w:bidi="ar-SA"/>
              </w:rPr>
            </w:pPr>
            <w:r>
              <w:t>1</w:t>
            </w:r>
          </w:p>
        </w:tc>
        <w:tc>
          <w:tcPr>
            <w:tcW w:w="1524" w:type="dxa"/>
            <w:shd w:val="clear" w:color="auto" w:fill="auto"/>
            <w:vAlign w:val="center"/>
          </w:tcPr>
          <w:p w14:paraId="10026E6B">
            <w:pPr>
              <w:bidi w:val="0"/>
              <w:ind w:left="0" w:leftChars="0" w:firstLine="0" w:firstLineChars="0"/>
              <w:jc w:val="left"/>
              <w:rPr>
                <w:rFonts w:hint="eastAsia"/>
                <w:lang w:val="en-US" w:eastAsia="zh-CN"/>
              </w:rPr>
            </w:pPr>
            <w:r>
              <w:rPr>
                <w:rFonts w:hint="eastAsia"/>
                <w:lang w:val="en-US" w:eastAsia="zh-CN"/>
              </w:rPr>
              <w:t>ECS</w:t>
            </w:r>
          </w:p>
          <w:p w14:paraId="6056FDA4">
            <w:pPr>
              <w:bidi w:val="0"/>
              <w:ind w:left="0" w:leftChars="0" w:firstLine="0" w:firstLineChars="0"/>
              <w:jc w:val="left"/>
              <w:rPr>
                <w:rFonts w:hint="eastAsia"/>
                <w:lang w:val="en-US" w:eastAsia="zh-CN"/>
              </w:rPr>
            </w:pPr>
            <w:r>
              <w:rPr>
                <w:rFonts w:hint="eastAsia"/>
                <w:lang w:val="en-US" w:eastAsia="zh-CN"/>
              </w:rPr>
              <w:t>海外云服务器（香港）</w:t>
            </w:r>
          </w:p>
        </w:tc>
        <w:tc>
          <w:tcPr>
            <w:tcW w:w="3060" w:type="dxa"/>
            <w:shd w:val="clear" w:color="auto" w:fill="auto"/>
            <w:vAlign w:val="center"/>
          </w:tcPr>
          <w:p w14:paraId="2C297BF3">
            <w:pPr>
              <w:bidi w:val="0"/>
              <w:ind w:left="0" w:leftChars="0" w:firstLine="0" w:firstLineChars="0"/>
              <w:jc w:val="left"/>
              <w:rPr>
                <w:rFonts w:hint="eastAsia"/>
                <w:lang w:val="en-US" w:eastAsia="zh-CN"/>
              </w:rPr>
            </w:pPr>
            <w:r>
              <w:rPr>
                <w:rFonts w:hint="eastAsia"/>
                <w:lang w:val="en-US" w:eastAsia="zh-CN"/>
              </w:rPr>
              <w:t>地域：中国（香港）</w:t>
            </w:r>
          </w:p>
          <w:p w14:paraId="53595408">
            <w:pPr>
              <w:bidi w:val="0"/>
              <w:ind w:left="0" w:leftChars="0" w:firstLine="0" w:firstLineChars="0"/>
              <w:jc w:val="left"/>
              <w:rPr>
                <w:rFonts w:hint="eastAsia"/>
                <w:lang w:val="en-US" w:eastAsia="zh-CN"/>
              </w:rPr>
            </w:pPr>
            <w:r>
              <w:rPr>
                <w:rFonts w:hint="eastAsia"/>
                <w:lang w:val="en-US" w:eastAsia="zh-CN"/>
              </w:rPr>
              <w:t>规格：计算型 c8i8C16G</w:t>
            </w:r>
          </w:p>
          <w:p w14:paraId="79D6DC71">
            <w:pPr>
              <w:bidi w:val="0"/>
              <w:ind w:left="0" w:leftChars="0" w:firstLine="0" w:firstLineChars="0"/>
              <w:jc w:val="left"/>
              <w:rPr>
                <w:rFonts w:hint="eastAsia"/>
                <w:lang w:val="en-US" w:eastAsia="zh-CN"/>
              </w:rPr>
            </w:pPr>
            <w:r>
              <w:rPr>
                <w:rFonts w:hint="eastAsia"/>
                <w:lang w:val="en-US" w:eastAsia="zh-CN"/>
              </w:rPr>
              <w:t>ecs.c8i.2xlarge</w:t>
            </w:r>
          </w:p>
          <w:p w14:paraId="773906AF">
            <w:pPr>
              <w:bidi w:val="0"/>
              <w:ind w:left="0" w:leftChars="0" w:firstLine="0" w:firstLineChars="0"/>
              <w:jc w:val="left"/>
              <w:rPr>
                <w:rFonts w:hint="eastAsia"/>
                <w:lang w:val="en-US" w:eastAsia="zh-CN"/>
              </w:rPr>
            </w:pPr>
            <w:r>
              <w:rPr>
                <w:rFonts w:hint="eastAsia"/>
                <w:lang w:val="en-US" w:eastAsia="zh-CN"/>
              </w:rPr>
              <w:t>系统盘：ESSD 云盘 200G</w:t>
            </w:r>
          </w:p>
          <w:p w14:paraId="403FE138">
            <w:pPr>
              <w:bidi w:val="0"/>
              <w:ind w:left="0" w:leftChars="0" w:firstLine="0" w:firstLineChars="0"/>
              <w:jc w:val="left"/>
              <w:rPr>
                <w:rFonts w:hint="eastAsia"/>
                <w:lang w:val="en-US" w:eastAsia="zh-CN"/>
              </w:rPr>
            </w:pPr>
            <w:r>
              <w:rPr>
                <w:rFonts w:hint="eastAsia"/>
                <w:lang w:val="en-US" w:eastAsia="zh-CN"/>
              </w:rPr>
              <w:t>操作系统：AlibabaCloudLinux3.2104LTS64位(安全加固).8</w:t>
            </w:r>
          </w:p>
        </w:tc>
        <w:tc>
          <w:tcPr>
            <w:tcW w:w="1248" w:type="dxa"/>
            <w:vAlign w:val="center"/>
          </w:tcPr>
          <w:p w14:paraId="4538E26A">
            <w:pPr>
              <w:ind w:left="0" w:leftChars="0" w:firstLine="0" w:firstLineChars="0"/>
              <w:jc w:val="left"/>
              <w:rPr>
                <w:rFonts w:hint="eastAsia"/>
                <w:sz w:val="24"/>
                <w:vertAlign w:val="baseline"/>
                <w:lang w:val="en-US" w:eastAsia="zh-CN"/>
              </w:rPr>
            </w:pPr>
          </w:p>
        </w:tc>
        <w:tc>
          <w:tcPr>
            <w:tcW w:w="1248" w:type="dxa"/>
            <w:vAlign w:val="center"/>
          </w:tcPr>
          <w:p w14:paraId="41C3E14A">
            <w:pPr>
              <w:ind w:left="0" w:leftChars="0" w:firstLine="0" w:firstLineChars="0"/>
              <w:jc w:val="left"/>
              <w:rPr>
                <w:rFonts w:hint="eastAsia"/>
                <w:sz w:val="24"/>
                <w:vertAlign w:val="baseline"/>
                <w:lang w:val="en-US" w:eastAsia="zh-CN"/>
              </w:rPr>
            </w:pPr>
          </w:p>
        </w:tc>
        <w:tc>
          <w:tcPr>
            <w:tcW w:w="1164" w:type="dxa"/>
            <w:vAlign w:val="center"/>
          </w:tcPr>
          <w:p w14:paraId="3E348D89">
            <w:pPr>
              <w:ind w:left="0" w:leftChars="0" w:firstLine="0" w:firstLineChars="0"/>
              <w:jc w:val="left"/>
              <w:rPr>
                <w:rFonts w:hint="eastAsia"/>
                <w:sz w:val="24"/>
                <w:vertAlign w:val="baseline"/>
                <w:lang w:val="en-US" w:eastAsia="zh-CN"/>
              </w:rPr>
            </w:pPr>
          </w:p>
        </w:tc>
        <w:tc>
          <w:tcPr>
            <w:tcW w:w="1176" w:type="dxa"/>
            <w:vAlign w:val="center"/>
          </w:tcPr>
          <w:p w14:paraId="400C8EAB">
            <w:pPr>
              <w:ind w:left="0" w:leftChars="0" w:firstLine="0" w:firstLineChars="0"/>
              <w:jc w:val="left"/>
              <w:rPr>
                <w:rFonts w:hint="eastAsia"/>
                <w:sz w:val="24"/>
                <w:vertAlign w:val="baseline"/>
                <w:lang w:val="en-US" w:eastAsia="zh-CN"/>
              </w:rPr>
            </w:pPr>
          </w:p>
        </w:tc>
      </w:tr>
      <w:tr w14:paraId="1110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E9B85B1">
            <w:pPr>
              <w:ind w:left="0" w:leftChars="0" w:firstLine="0" w:firstLineChars="0"/>
              <w:jc w:val="center"/>
              <w:rPr>
                <w:rFonts w:hint="eastAsia" w:ascii="Calibri" w:hAnsi="Calibri" w:eastAsia="宋体" w:cs="Times New Roman"/>
                <w:kern w:val="2"/>
                <w:sz w:val="24"/>
                <w:szCs w:val="24"/>
                <w:lang w:val="en-US" w:eastAsia="zh-CN" w:bidi="ar-SA"/>
              </w:rPr>
            </w:pPr>
            <w:r>
              <w:t>2</w:t>
            </w:r>
          </w:p>
        </w:tc>
        <w:tc>
          <w:tcPr>
            <w:tcW w:w="1524" w:type="dxa"/>
            <w:shd w:val="clear" w:color="auto" w:fill="auto"/>
            <w:vAlign w:val="top"/>
          </w:tcPr>
          <w:p w14:paraId="5A3ECB3F">
            <w:pPr>
              <w:bidi w:val="0"/>
              <w:ind w:left="0" w:leftChars="0" w:firstLine="0" w:firstLineChars="0"/>
              <w:jc w:val="left"/>
              <w:rPr>
                <w:rFonts w:hint="eastAsia"/>
                <w:lang w:val="en-US" w:eastAsia="zh-CN"/>
              </w:rPr>
            </w:pPr>
          </w:p>
          <w:p w14:paraId="7943C528">
            <w:pPr>
              <w:bidi w:val="0"/>
              <w:ind w:left="0" w:leftChars="0" w:firstLine="0" w:firstLineChars="0"/>
              <w:jc w:val="left"/>
              <w:rPr>
                <w:rFonts w:hint="eastAsia"/>
                <w:lang w:val="en-US" w:eastAsia="zh-CN"/>
              </w:rPr>
            </w:pPr>
          </w:p>
          <w:p w14:paraId="7C3EBA30">
            <w:pPr>
              <w:bidi w:val="0"/>
              <w:ind w:left="0" w:leftChars="0" w:firstLine="0" w:firstLineChars="0"/>
              <w:jc w:val="left"/>
              <w:rPr>
                <w:rFonts w:hint="eastAsia"/>
                <w:lang w:val="en-US" w:eastAsia="zh-CN"/>
              </w:rPr>
            </w:pPr>
            <w:r>
              <w:rPr>
                <w:rFonts w:hint="eastAsia"/>
                <w:lang w:val="en-US" w:eastAsia="zh-CN"/>
              </w:rPr>
              <w:t>RDS</w:t>
            </w:r>
          </w:p>
        </w:tc>
        <w:tc>
          <w:tcPr>
            <w:tcW w:w="3060" w:type="dxa"/>
            <w:shd w:val="clear" w:color="auto" w:fill="auto"/>
            <w:vAlign w:val="top"/>
          </w:tcPr>
          <w:p w14:paraId="7FE5D0B3">
            <w:pPr>
              <w:bidi w:val="0"/>
              <w:ind w:left="0" w:leftChars="0" w:firstLine="0" w:firstLineChars="0"/>
              <w:jc w:val="left"/>
              <w:rPr>
                <w:rFonts w:hint="eastAsia"/>
                <w:lang w:val="en-US" w:eastAsia="zh-CN"/>
              </w:rPr>
            </w:pPr>
            <w:r>
              <w:rPr>
                <w:rFonts w:hint="eastAsia"/>
                <w:lang w:val="en-US" w:eastAsia="zh-CN"/>
              </w:rPr>
              <w:t>地域：中国（香港）</w:t>
            </w:r>
          </w:p>
          <w:p w14:paraId="26D47991">
            <w:pPr>
              <w:bidi w:val="0"/>
              <w:ind w:left="0" w:leftChars="0" w:firstLine="0" w:firstLineChars="0"/>
              <w:jc w:val="left"/>
              <w:rPr>
                <w:rFonts w:hint="eastAsia"/>
                <w:lang w:val="en-US" w:eastAsia="zh-CN"/>
              </w:rPr>
            </w:pPr>
            <w:r>
              <w:rPr>
                <w:rFonts w:hint="eastAsia"/>
                <w:lang w:val="en-US" w:eastAsia="zh-CN"/>
              </w:rPr>
              <w:t>产品系列：基础系列</w:t>
            </w:r>
          </w:p>
          <w:p w14:paraId="0F988231">
            <w:pPr>
              <w:bidi w:val="0"/>
              <w:ind w:left="0" w:leftChars="0" w:firstLine="0" w:firstLineChars="0"/>
              <w:jc w:val="left"/>
              <w:rPr>
                <w:rFonts w:hint="eastAsia"/>
                <w:lang w:val="en-US" w:eastAsia="zh-CN"/>
              </w:rPr>
            </w:pPr>
            <w:r>
              <w:rPr>
                <w:rFonts w:hint="eastAsia"/>
                <w:lang w:val="en-US" w:eastAsia="zh-CN"/>
              </w:rPr>
              <w:t>实例规格：通用型 4C8G</w:t>
            </w:r>
          </w:p>
          <w:p w14:paraId="0E694053">
            <w:pPr>
              <w:bidi w:val="0"/>
              <w:ind w:left="0" w:leftChars="0" w:firstLine="0" w:firstLineChars="0"/>
              <w:jc w:val="left"/>
              <w:rPr>
                <w:rFonts w:hint="eastAsia"/>
                <w:lang w:val="en-US" w:eastAsia="zh-CN"/>
              </w:rPr>
            </w:pPr>
            <w:r>
              <w:rPr>
                <w:rFonts w:hint="eastAsia"/>
                <w:lang w:val="en-US" w:eastAsia="zh-CN"/>
              </w:rPr>
              <w:t>mysql.n2.large.1</w:t>
            </w:r>
          </w:p>
          <w:p w14:paraId="44B0D6F0">
            <w:pPr>
              <w:bidi w:val="0"/>
              <w:ind w:left="0" w:leftChars="0" w:firstLine="0" w:firstLineChars="0"/>
              <w:jc w:val="left"/>
              <w:rPr>
                <w:rFonts w:hint="eastAsia"/>
                <w:lang w:val="en-US" w:eastAsia="zh-CN"/>
              </w:rPr>
            </w:pPr>
            <w:r>
              <w:rPr>
                <w:rFonts w:hint="eastAsia"/>
                <w:lang w:val="en-US" w:eastAsia="zh-CN"/>
              </w:rPr>
              <w:t>硬盘：ESSD 云盘 200GPL1</w:t>
            </w:r>
          </w:p>
        </w:tc>
        <w:tc>
          <w:tcPr>
            <w:tcW w:w="1248" w:type="dxa"/>
            <w:vAlign w:val="center"/>
          </w:tcPr>
          <w:p w14:paraId="720FCD01">
            <w:pPr>
              <w:ind w:left="0" w:leftChars="0" w:firstLine="0" w:firstLineChars="0"/>
              <w:jc w:val="left"/>
              <w:rPr>
                <w:rFonts w:hint="eastAsia"/>
                <w:sz w:val="24"/>
                <w:vertAlign w:val="baseline"/>
                <w:lang w:val="en-US" w:eastAsia="zh-CN"/>
              </w:rPr>
            </w:pPr>
          </w:p>
        </w:tc>
        <w:tc>
          <w:tcPr>
            <w:tcW w:w="1248" w:type="dxa"/>
            <w:vAlign w:val="center"/>
          </w:tcPr>
          <w:p w14:paraId="7E36CF67">
            <w:pPr>
              <w:ind w:left="0" w:leftChars="0" w:firstLine="0" w:firstLineChars="0"/>
              <w:jc w:val="left"/>
              <w:rPr>
                <w:rFonts w:hint="eastAsia"/>
                <w:sz w:val="24"/>
                <w:vertAlign w:val="baseline"/>
                <w:lang w:val="en-US" w:eastAsia="zh-CN"/>
              </w:rPr>
            </w:pPr>
          </w:p>
        </w:tc>
        <w:tc>
          <w:tcPr>
            <w:tcW w:w="1164" w:type="dxa"/>
            <w:vAlign w:val="center"/>
          </w:tcPr>
          <w:p w14:paraId="65EC98F4">
            <w:pPr>
              <w:ind w:left="0" w:leftChars="0" w:firstLine="0" w:firstLineChars="0"/>
              <w:jc w:val="left"/>
              <w:rPr>
                <w:rFonts w:hint="eastAsia"/>
                <w:sz w:val="24"/>
                <w:vertAlign w:val="baseline"/>
                <w:lang w:val="en-US" w:eastAsia="zh-CN"/>
              </w:rPr>
            </w:pPr>
          </w:p>
        </w:tc>
        <w:tc>
          <w:tcPr>
            <w:tcW w:w="1176" w:type="dxa"/>
            <w:vAlign w:val="center"/>
          </w:tcPr>
          <w:p w14:paraId="250FEAFB">
            <w:pPr>
              <w:ind w:left="0" w:leftChars="0" w:firstLine="0" w:firstLineChars="0"/>
              <w:jc w:val="left"/>
              <w:rPr>
                <w:rFonts w:hint="eastAsia"/>
                <w:sz w:val="24"/>
                <w:vertAlign w:val="baseline"/>
                <w:lang w:val="en-US" w:eastAsia="zh-CN"/>
              </w:rPr>
            </w:pPr>
          </w:p>
        </w:tc>
      </w:tr>
      <w:tr w14:paraId="205D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9BD97BE">
            <w:pPr>
              <w:ind w:left="0" w:leftChars="0" w:firstLine="0" w:firstLineChars="0"/>
              <w:jc w:val="center"/>
              <w:rPr>
                <w:rFonts w:hint="eastAsia" w:ascii="Calibri" w:hAnsi="Calibri" w:eastAsia="宋体" w:cs="Times New Roman"/>
                <w:kern w:val="2"/>
                <w:sz w:val="24"/>
                <w:szCs w:val="24"/>
                <w:lang w:val="en-US" w:eastAsia="zh-CN" w:bidi="ar-SA"/>
              </w:rPr>
            </w:pPr>
            <w:r>
              <w:t>3</w:t>
            </w:r>
          </w:p>
        </w:tc>
        <w:tc>
          <w:tcPr>
            <w:tcW w:w="1524" w:type="dxa"/>
            <w:shd w:val="clear" w:color="auto" w:fill="auto"/>
            <w:vAlign w:val="top"/>
          </w:tcPr>
          <w:p w14:paraId="276C3BC0">
            <w:pPr>
              <w:bidi w:val="0"/>
              <w:ind w:left="0" w:leftChars="0" w:firstLine="0" w:firstLineChars="0"/>
              <w:jc w:val="left"/>
              <w:rPr>
                <w:rFonts w:hint="eastAsia"/>
                <w:lang w:val="en-US" w:eastAsia="zh-CN"/>
              </w:rPr>
            </w:pPr>
          </w:p>
          <w:p w14:paraId="04B20555">
            <w:pPr>
              <w:bidi w:val="0"/>
              <w:ind w:left="0" w:leftChars="0" w:firstLine="0" w:firstLineChars="0"/>
              <w:jc w:val="left"/>
              <w:rPr>
                <w:rFonts w:hint="eastAsia"/>
                <w:lang w:val="en-US" w:eastAsia="zh-CN"/>
              </w:rPr>
            </w:pPr>
            <w:r>
              <w:rPr>
                <w:rFonts w:hint="eastAsia"/>
                <w:lang w:val="en-US" w:eastAsia="zh-CN"/>
              </w:rPr>
              <w:t>CLB</w:t>
            </w:r>
          </w:p>
        </w:tc>
        <w:tc>
          <w:tcPr>
            <w:tcW w:w="3060" w:type="dxa"/>
            <w:shd w:val="clear" w:color="auto" w:fill="auto"/>
            <w:vAlign w:val="top"/>
          </w:tcPr>
          <w:p w14:paraId="74565AC8">
            <w:pPr>
              <w:bidi w:val="0"/>
              <w:ind w:left="0" w:leftChars="0" w:firstLine="0" w:firstLineChars="0"/>
              <w:jc w:val="left"/>
              <w:rPr>
                <w:rFonts w:hint="eastAsia"/>
                <w:lang w:val="en-US" w:eastAsia="zh-CN"/>
              </w:rPr>
            </w:pPr>
            <w:r>
              <w:rPr>
                <w:rFonts w:hint="eastAsia"/>
                <w:lang w:val="en-US" w:eastAsia="zh-CN"/>
              </w:rPr>
              <w:t>地域：中国（香港）</w:t>
            </w:r>
          </w:p>
          <w:p w14:paraId="39A4B93C">
            <w:pPr>
              <w:bidi w:val="0"/>
              <w:ind w:left="0" w:leftChars="0" w:firstLine="0" w:firstLineChars="0"/>
              <w:jc w:val="left"/>
              <w:rPr>
                <w:rFonts w:hint="eastAsia"/>
                <w:lang w:val="en-US" w:eastAsia="zh-CN"/>
              </w:rPr>
            </w:pPr>
            <w:r>
              <w:rPr>
                <w:rFonts w:hint="eastAsia"/>
                <w:lang w:val="en-US" w:eastAsia="zh-CN"/>
              </w:rPr>
              <w:t>实例规格：标准型(slb.s2.small)</w:t>
            </w:r>
          </w:p>
          <w:p w14:paraId="0619680F">
            <w:pPr>
              <w:bidi w:val="0"/>
              <w:ind w:left="0" w:leftChars="0" w:firstLine="0" w:firstLineChars="0"/>
              <w:jc w:val="left"/>
              <w:rPr>
                <w:rFonts w:hint="eastAsia"/>
                <w:lang w:val="en-US" w:eastAsia="zh-CN"/>
              </w:rPr>
            </w:pPr>
            <w:r>
              <w:rPr>
                <w:rFonts w:hint="eastAsia"/>
                <w:lang w:val="en-US" w:eastAsia="zh-CN"/>
              </w:rPr>
              <w:t>带宽：5M</w:t>
            </w:r>
          </w:p>
        </w:tc>
        <w:tc>
          <w:tcPr>
            <w:tcW w:w="1248" w:type="dxa"/>
            <w:vAlign w:val="center"/>
          </w:tcPr>
          <w:p w14:paraId="4070907E">
            <w:pPr>
              <w:ind w:left="0" w:leftChars="0" w:firstLine="0" w:firstLineChars="0"/>
              <w:jc w:val="left"/>
              <w:rPr>
                <w:rFonts w:hint="eastAsia"/>
                <w:sz w:val="24"/>
                <w:vertAlign w:val="baseline"/>
                <w:lang w:val="en-US" w:eastAsia="zh-CN"/>
              </w:rPr>
            </w:pPr>
          </w:p>
        </w:tc>
        <w:tc>
          <w:tcPr>
            <w:tcW w:w="1248" w:type="dxa"/>
            <w:vAlign w:val="center"/>
          </w:tcPr>
          <w:p w14:paraId="61A50DFB">
            <w:pPr>
              <w:ind w:left="0" w:leftChars="0" w:firstLine="0" w:firstLineChars="0"/>
              <w:jc w:val="left"/>
              <w:rPr>
                <w:rFonts w:hint="eastAsia"/>
                <w:sz w:val="24"/>
                <w:vertAlign w:val="baseline"/>
                <w:lang w:val="en-US" w:eastAsia="zh-CN"/>
              </w:rPr>
            </w:pPr>
          </w:p>
        </w:tc>
        <w:tc>
          <w:tcPr>
            <w:tcW w:w="1164" w:type="dxa"/>
            <w:vAlign w:val="center"/>
          </w:tcPr>
          <w:p w14:paraId="69FF8B08">
            <w:pPr>
              <w:ind w:left="0" w:leftChars="0" w:firstLine="0" w:firstLineChars="0"/>
              <w:jc w:val="left"/>
              <w:rPr>
                <w:rFonts w:hint="eastAsia"/>
                <w:sz w:val="24"/>
                <w:vertAlign w:val="baseline"/>
                <w:lang w:val="en-US" w:eastAsia="zh-CN"/>
              </w:rPr>
            </w:pPr>
          </w:p>
        </w:tc>
        <w:tc>
          <w:tcPr>
            <w:tcW w:w="1176" w:type="dxa"/>
            <w:vAlign w:val="center"/>
          </w:tcPr>
          <w:p w14:paraId="53043EB5">
            <w:pPr>
              <w:ind w:left="0" w:leftChars="0" w:firstLine="0" w:firstLineChars="0"/>
              <w:jc w:val="left"/>
              <w:rPr>
                <w:rFonts w:hint="eastAsia"/>
                <w:sz w:val="24"/>
                <w:vertAlign w:val="baseline"/>
                <w:lang w:val="en-US" w:eastAsia="zh-CN"/>
              </w:rPr>
            </w:pPr>
          </w:p>
        </w:tc>
      </w:tr>
      <w:tr w14:paraId="6A76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65162EEC">
            <w:pPr>
              <w:ind w:left="0" w:leftChars="0" w:firstLine="0" w:firstLineChars="0"/>
              <w:jc w:val="center"/>
              <w:rPr>
                <w:rFonts w:hint="eastAsia" w:ascii="Calibri" w:hAnsi="Calibri" w:eastAsia="宋体" w:cs="Times New Roman"/>
                <w:kern w:val="2"/>
                <w:sz w:val="24"/>
                <w:szCs w:val="24"/>
                <w:lang w:val="en-US" w:eastAsia="zh-CN" w:bidi="ar-SA"/>
              </w:rPr>
            </w:pPr>
            <w:r>
              <w:t>4</w:t>
            </w:r>
          </w:p>
        </w:tc>
        <w:tc>
          <w:tcPr>
            <w:tcW w:w="1524" w:type="dxa"/>
            <w:shd w:val="clear" w:color="auto" w:fill="auto"/>
            <w:vAlign w:val="top"/>
          </w:tcPr>
          <w:p w14:paraId="563B8F18">
            <w:pPr>
              <w:bidi w:val="0"/>
              <w:ind w:left="0" w:leftChars="0" w:firstLine="0" w:firstLineChars="0"/>
              <w:jc w:val="left"/>
              <w:rPr>
                <w:rFonts w:hint="eastAsia"/>
                <w:lang w:val="en-US" w:eastAsia="zh-CN"/>
              </w:rPr>
            </w:pPr>
          </w:p>
          <w:p w14:paraId="7A4FDFCA">
            <w:pPr>
              <w:bidi w:val="0"/>
              <w:ind w:left="0" w:leftChars="0" w:firstLine="0" w:firstLineChars="0"/>
              <w:jc w:val="left"/>
              <w:rPr>
                <w:rFonts w:hint="eastAsia"/>
                <w:lang w:val="en-US" w:eastAsia="zh-CN"/>
              </w:rPr>
            </w:pPr>
          </w:p>
          <w:p w14:paraId="0DF838FE">
            <w:pPr>
              <w:bidi w:val="0"/>
              <w:ind w:left="0" w:leftChars="0" w:firstLine="0" w:firstLineChars="0"/>
              <w:jc w:val="left"/>
              <w:rPr>
                <w:rFonts w:hint="eastAsia"/>
                <w:lang w:val="en-US" w:eastAsia="zh-CN"/>
              </w:rPr>
            </w:pPr>
            <w:r>
              <w:rPr>
                <w:rFonts w:hint="eastAsia"/>
                <w:lang w:val="en-US" w:eastAsia="zh-CN"/>
              </w:rPr>
              <w:t>云数据库 Redis 版</w:t>
            </w:r>
          </w:p>
        </w:tc>
        <w:tc>
          <w:tcPr>
            <w:tcW w:w="3060" w:type="dxa"/>
            <w:shd w:val="clear" w:color="auto" w:fill="auto"/>
            <w:vAlign w:val="top"/>
          </w:tcPr>
          <w:p w14:paraId="3A634083">
            <w:pPr>
              <w:bidi w:val="0"/>
              <w:ind w:left="0" w:leftChars="0" w:firstLine="0" w:firstLineChars="0"/>
              <w:jc w:val="left"/>
              <w:rPr>
                <w:rFonts w:hint="eastAsia"/>
                <w:lang w:val="en-US" w:eastAsia="zh-CN"/>
              </w:rPr>
            </w:pPr>
            <w:r>
              <w:rPr>
                <w:rFonts w:hint="eastAsia"/>
                <w:lang w:val="en-US" w:eastAsia="zh-CN"/>
              </w:rPr>
              <w:t>地域：中国香港</w:t>
            </w:r>
          </w:p>
          <w:p w14:paraId="335C954F">
            <w:pPr>
              <w:bidi w:val="0"/>
              <w:ind w:left="0" w:leftChars="0" w:firstLine="0" w:firstLineChars="0"/>
              <w:jc w:val="left"/>
              <w:rPr>
                <w:rFonts w:hint="eastAsia"/>
                <w:lang w:val="en-US" w:eastAsia="zh-CN"/>
              </w:rPr>
            </w:pPr>
            <w:r>
              <w:rPr>
                <w:rFonts w:hint="eastAsia"/>
                <w:lang w:val="en-US" w:eastAsia="zh-CN"/>
              </w:rPr>
              <w:t>主可用区：香港可用区 B</w:t>
            </w:r>
          </w:p>
          <w:p w14:paraId="6CE01FA7">
            <w:pPr>
              <w:bidi w:val="0"/>
              <w:ind w:left="0" w:leftChars="0" w:firstLine="0" w:firstLineChars="0"/>
              <w:jc w:val="left"/>
              <w:rPr>
                <w:rFonts w:hint="eastAsia"/>
                <w:lang w:val="en-US" w:eastAsia="zh-CN"/>
              </w:rPr>
            </w:pPr>
            <w:r>
              <w:rPr>
                <w:rFonts w:hint="eastAsia"/>
                <w:lang w:val="en-US" w:eastAsia="zh-CN"/>
              </w:rPr>
              <w:t>版本类型：Redis 开源版</w:t>
            </w:r>
          </w:p>
          <w:p w14:paraId="1A9499F0">
            <w:pPr>
              <w:bidi w:val="0"/>
              <w:ind w:left="0" w:leftChars="0" w:firstLine="0" w:firstLineChars="0"/>
              <w:jc w:val="left"/>
              <w:rPr>
                <w:rFonts w:hint="eastAsia"/>
                <w:lang w:val="en-US" w:eastAsia="zh-CN"/>
              </w:rPr>
            </w:pPr>
            <w:r>
              <w:rPr>
                <w:rFonts w:hint="eastAsia"/>
                <w:lang w:val="en-US" w:eastAsia="zh-CN"/>
              </w:rPr>
              <w:t>分片数：2 片</w:t>
            </w:r>
          </w:p>
          <w:p w14:paraId="708CDDEC">
            <w:pPr>
              <w:bidi w:val="0"/>
              <w:ind w:left="0" w:leftChars="0" w:firstLine="0" w:firstLineChars="0"/>
              <w:jc w:val="left"/>
              <w:rPr>
                <w:rFonts w:hint="eastAsia"/>
                <w:lang w:val="en-US" w:eastAsia="zh-CN"/>
              </w:rPr>
            </w:pPr>
            <w:r>
              <w:rPr>
                <w:rFonts w:hint="eastAsia"/>
                <w:lang w:val="en-US" w:eastAsia="zh-CN"/>
              </w:rPr>
              <w:t>节点类型：双副本</w:t>
            </w:r>
          </w:p>
          <w:p w14:paraId="40B8FF53">
            <w:pPr>
              <w:bidi w:val="0"/>
              <w:ind w:left="0" w:leftChars="0" w:firstLine="0" w:firstLineChars="0"/>
              <w:jc w:val="left"/>
              <w:rPr>
                <w:rFonts w:hint="eastAsia"/>
                <w:lang w:val="en-US" w:eastAsia="zh-CN"/>
              </w:rPr>
            </w:pPr>
            <w:r>
              <w:rPr>
                <w:rFonts w:hint="eastAsia"/>
                <w:lang w:val="en-US" w:eastAsia="zh-CN"/>
              </w:rPr>
              <w:t>实例规格：2GB 集群版</w:t>
            </w:r>
          </w:p>
        </w:tc>
        <w:tc>
          <w:tcPr>
            <w:tcW w:w="1248" w:type="dxa"/>
            <w:vAlign w:val="center"/>
          </w:tcPr>
          <w:p w14:paraId="3FBE6ABD">
            <w:pPr>
              <w:ind w:left="0" w:leftChars="0" w:firstLine="0" w:firstLineChars="0"/>
              <w:jc w:val="left"/>
              <w:rPr>
                <w:rFonts w:hint="eastAsia"/>
                <w:sz w:val="24"/>
                <w:vertAlign w:val="baseline"/>
                <w:lang w:val="en-US" w:eastAsia="zh-CN"/>
              </w:rPr>
            </w:pPr>
          </w:p>
        </w:tc>
        <w:tc>
          <w:tcPr>
            <w:tcW w:w="1248" w:type="dxa"/>
            <w:vAlign w:val="center"/>
          </w:tcPr>
          <w:p w14:paraId="016E1523">
            <w:pPr>
              <w:ind w:left="0" w:leftChars="0" w:firstLine="0" w:firstLineChars="0"/>
              <w:jc w:val="left"/>
              <w:rPr>
                <w:rFonts w:hint="eastAsia"/>
                <w:sz w:val="24"/>
                <w:vertAlign w:val="baseline"/>
                <w:lang w:val="en-US" w:eastAsia="zh-CN"/>
              </w:rPr>
            </w:pPr>
          </w:p>
        </w:tc>
        <w:tc>
          <w:tcPr>
            <w:tcW w:w="1164" w:type="dxa"/>
            <w:vAlign w:val="center"/>
          </w:tcPr>
          <w:p w14:paraId="37CD27FC">
            <w:pPr>
              <w:ind w:left="0" w:leftChars="0" w:firstLine="0" w:firstLineChars="0"/>
              <w:jc w:val="left"/>
              <w:rPr>
                <w:rFonts w:hint="eastAsia"/>
                <w:sz w:val="24"/>
                <w:vertAlign w:val="baseline"/>
                <w:lang w:val="en-US" w:eastAsia="zh-CN"/>
              </w:rPr>
            </w:pPr>
          </w:p>
        </w:tc>
        <w:tc>
          <w:tcPr>
            <w:tcW w:w="1176" w:type="dxa"/>
            <w:vAlign w:val="center"/>
          </w:tcPr>
          <w:p w14:paraId="250F9F3B">
            <w:pPr>
              <w:ind w:left="0" w:leftChars="0" w:firstLine="0" w:firstLineChars="0"/>
              <w:jc w:val="left"/>
              <w:rPr>
                <w:rFonts w:hint="eastAsia"/>
                <w:sz w:val="24"/>
                <w:vertAlign w:val="baseline"/>
                <w:lang w:val="en-US" w:eastAsia="zh-CN"/>
              </w:rPr>
            </w:pPr>
          </w:p>
        </w:tc>
      </w:tr>
      <w:tr w14:paraId="013A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F801987">
            <w:pPr>
              <w:ind w:left="0" w:leftChars="0" w:firstLine="0" w:firstLineChars="0"/>
              <w:jc w:val="center"/>
              <w:rPr>
                <w:rFonts w:hint="eastAsia" w:ascii="Calibri" w:hAnsi="Calibri" w:eastAsia="宋体" w:cs="Times New Roman"/>
                <w:kern w:val="2"/>
                <w:sz w:val="24"/>
                <w:szCs w:val="24"/>
                <w:lang w:val="en-US" w:eastAsia="zh-CN" w:bidi="ar-SA"/>
              </w:rPr>
            </w:pPr>
            <w:r>
              <w:t>5</w:t>
            </w:r>
          </w:p>
        </w:tc>
        <w:tc>
          <w:tcPr>
            <w:tcW w:w="1524" w:type="dxa"/>
            <w:shd w:val="clear" w:color="auto" w:fill="auto"/>
            <w:vAlign w:val="top"/>
          </w:tcPr>
          <w:p w14:paraId="2542EEF9">
            <w:pPr>
              <w:bidi w:val="0"/>
              <w:ind w:left="0" w:leftChars="0" w:firstLine="0" w:firstLineChars="0"/>
              <w:jc w:val="left"/>
              <w:rPr>
                <w:rFonts w:hint="eastAsia"/>
                <w:lang w:val="en-US" w:eastAsia="zh-CN"/>
              </w:rPr>
            </w:pPr>
            <w:r>
              <w:rPr>
                <w:rFonts w:hint="eastAsia"/>
                <w:lang w:val="en-US" w:eastAsia="zh-CN"/>
              </w:rPr>
              <w:t>对象存储 OSS（香港）</w:t>
            </w:r>
          </w:p>
        </w:tc>
        <w:tc>
          <w:tcPr>
            <w:tcW w:w="3060" w:type="dxa"/>
            <w:shd w:val="clear" w:color="auto" w:fill="auto"/>
            <w:vAlign w:val="top"/>
          </w:tcPr>
          <w:p w14:paraId="4B9FBBAF">
            <w:pPr>
              <w:bidi w:val="0"/>
              <w:ind w:left="0" w:leftChars="0" w:firstLine="0" w:firstLineChars="0"/>
              <w:jc w:val="left"/>
              <w:rPr>
                <w:rFonts w:hint="eastAsia"/>
                <w:lang w:val="en-US" w:eastAsia="zh-CN"/>
              </w:rPr>
            </w:pPr>
            <w:r>
              <w:rPr>
                <w:rFonts w:hint="eastAsia"/>
                <w:lang w:val="en-US" w:eastAsia="zh-CN"/>
              </w:rPr>
              <w:t>标准-同城冗余（ZRS）存储包 规格：2TB（香港）</w:t>
            </w:r>
          </w:p>
        </w:tc>
        <w:tc>
          <w:tcPr>
            <w:tcW w:w="1248" w:type="dxa"/>
            <w:vAlign w:val="center"/>
          </w:tcPr>
          <w:p w14:paraId="53041681">
            <w:pPr>
              <w:ind w:left="0" w:leftChars="0" w:firstLine="0" w:firstLineChars="0"/>
              <w:jc w:val="left"/>
              <w:rPr>
                <w:rFonts w:hint="eastAsia"/>
                <w:sz w:val="24"/>
                <w:vertAlign w:val="baseline"/>
                <w:lang w:val="en-US" w:eastAsia="zh-CN"/>
              </w:rPr>
            </w:pPr>
          </w:p>
        </w:tc>
        <w:tc>
          <w:tcPr>
            <w:tcW w:w="1248" w:type="dxa"/>
            <w:vAlign w:val="center"/>
          </w:tcPr>
          <w:p w14:paraId="07E8C1D1">
            <w:pPr>
              <w:ind w:left="0" w:leftChars="0" w:firstLine="0" w:firstLineChars="0"/>
              <w:jc w:val="left"/>
              <w:rPr>
                <w:rFonts w:hint="eastAsia"/>
                <w:sz w:val="24"/>
                <w:vertAlign w:val="baseline"/>
                <w:lang w:val="en-US" w:eastAsia="zh-CN"/>
              </w:rPr>
            </w:pPr>
          </w:p>
        </w:tc>
        <w:tc>
          <w:tcPr>
            <w:tcW w:w="1164" w:type="dxa"/>
            <w:vAlign w:val="center"/>
          </w:tcPr>
          <w:p w14:paraId="11A0FBC0">
            <w:pPr>
              <w:ind w:left="0" w:leftChars="0" w:firstLine="0" w:firstLineChars="0"/>
              <w:jc w:val="left"/>
              <w:rPr>
                <w:rFonts w:hint="eastAsia"/>
                <w:sz w:val="24"/>
                <w:vertAlign w:val="baseline"/>
                <w:lang w:val="en-US" w:eastAsia="zh-CN"/>
              </w:rPr>
            </w:pPr>
          </w:p>
        </w:tc>
        <w:tc>
          <w:tcPr>
            <w:tcW w:w="1176" w:type="dxa"/>
            <w:vAlign w:val="center"/>
          </w:tcPr>
          <w:p w14:paraId="6DA62508">
            <w:pPr>
              <w:ind w:left="0" w:leftChars="0" w:firstLine="0" w:firstLineChars="0"/>
              <w:jc w:val="left"/>
              <w:rPr>
                <w:rFonts w:hint="eastAsia"/>
                <w:sz w:val="24"/>
                <w:vertAlign w:val="baseline"/>
                <w:lang w:val="en-US" w:eastAsia="zh-CN"/>
              </w:rPr>
            </w:pPr>
          </w:p>
        </w:tc>
      </w:tr>
      <w:tr w14:paraId="1A25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20CF4BEB">
            <w:pPr>
              <w:ind w:left="0" w:leftChars="0" w:firstLine="0" w:firstLineChars="0"/>
              <w:jc w:val="center"/>
              <w:rPr>
                <w:rFonts w:hint="eastAsia" w:ascii="Calibri" w:hAnsi="Calibri" w:eastAsia="宋体" w:cs="Times New Roman"/>
                <w:kern w:val="2"/>
                <w:sz w:val="24"/>
                <w:szCs w:val="24"/>
                <w:lang w:val="en-US" w:eastAsia="zh-CN" w:bidi="ar-SA"/>
              </w:rPr>
            </w:pPr>
            <w:r>
              <w:t>6</w:t>
            </w:r>
          </w:p>
        </w:tc>
        <w:tc>
          <w:tcPr>
            <w:tcW w:w="1524" w:type="dxa"/>
            <w:shd w:val="clear" w:color="auto" w:fill="auto"/>
            <w:vAlign w:val="top"/>
          </w:tcPr>
          <w:p w14:paraId="7039FA0B">
            <w:pPr>
              <w:bidi w:val="0"/>
              <w:ind w:left="0" w:leftChars="0" w:firstLine="0" w:firstLineChars="0"/>
              <w:jc w:val="left"/>
              <w:rPr>
                <w:rFonts w:hint="eastAsia"/>
                <w:lang w:val="en-US" w:eastAsia="zh-CN"/>
              </w:rPr>
            </w:pPr>
            <w:r>
              <w:rPr>
                <w:rFonts w:hint="eastAsia"/>
                <w:lang w:val="en-US" w:eastAsia="zh-CN"/>
              </w:rPr>
              <w:t>CDN 全站加速(非中国大陆区域)</w:t>
            </w:r>
          </w:p>
        </w:tc>
        <w:tc>
          <w:tcPr>
            <w:tcW w:w="3060" w:type="dxa"/>
            <w:shd w:val="clear" w:color="auto" w:fill="auto"/>
            <w:vAlign w:val="top"/>
          </w:tcPr>
          <w:p w14:paraId="13DF44EB">
            <w:pPr>
              <w:bidi w:val="0"/>
              <w:ind w:left="0" w:leftChars="0" w:firstLine="0" w:firstLineChars="0"/>
              <w:jc w:val="left"/>
              <w:rPr>
                <w:rFonts w:hint="eastAsia"/>
                <w:lang w:val="en-US" w:eastAsia="zh-CN"/>
              </w:rPr>
            </w:pPr>
            <w:r>
              <w:rPr>
                <w:rFonts w:hint="eastAsia"/>
                <w:lang w:val="en-US" w:eastAsia="zh-CN"/>
              </w:rPr>
              <w:t>套餐规格：50TB 流量包</w:t>
            </w:r>
          </w:p>
          <w:p w14:paraId="502944EA">
            <w:pPr>
              <w:bidi w:val="0"/>
              <w:ind w:left="0" w:leftChars="0" w:firstLine="0" w:firstLineChars="0"/>
              <w:jc w:val="left"/>
              <w:rPr>
                <w:rFonts w:hint="eastAsia"/>
                <w:lang w:val="en-US" w:eastAsia="zh-CN"/>
              </w:rPr>
            </w:pPr>
            <w:r>
              <w:rPr>
                <w:rFonts w:hint="eastAsia"/>
                <w:lang w:val="en-US" w:eastAsia="zh-CN"/>
              </w:rPr>
              <w:t>有效期： 1 年</w:t>
            </w:r>
          </w:p>
        </w:tc>
        <w:tc>
          <w:tcPr>
            <w:tcW w:w="1248" w:type="dxa"/>
            <w:vAlign w:val="center"/>
          </w:tcPr>
          <w:p w14:paraId="3311497F">
            <w:pPr>
              <w:ind w:left="0" w:leftChars="0" w:firstLine="0" w:firstLineChars="0"/>
              <w:jc w:val="left"/>
              <w:rPr>
                <w:rFonts w:hint="eastAsia"/>
                <w:sz w:val="24"/>
                <w:vertAlign w:val="baseline"/>
                <w:lang w:val="en-US" w:eastAsia="zh-CN"/>
              </w:rPr>
            </w:pPr>
          </w:p>
        </w:tc>
        <w:tc>
          <w:tcPr>
            <w:tcW w:w="1248" w:type="dxa"/>
            <w:vAlign w:val="center"/>
          </w:tcPr>
          <w:p w14:paraId="43E63735">
            <w:pPr>
              <w:ind w:left="0" w:leftChars="0" w:firstLine="0" w:firstLineChars="0"/>
              <w:jc w:val="left"/>
              <w:rPr>
                <w:rFonts w:hint="eastAsia"/>
                <w:sz w:val="24"/>
                <w:vertAlign w:val="baseline"/>
                <w:lang w:val="en-US" w:eastAsia="zh-CN"/>
              </w:rPr>
            </w:pPr>
          </w:p>
        </w:tc>
        <w:tc>
          <w:tcPr>
            <w:tcW w:w="1164" w:type="dxa"/>
            <w:vAlign w:val="center"/>
          </w:tcPr>
          <w:p w14:paraId="7CC88542">
            <w:pPr>
              <w:ind w:left="0" w:leftChars="0" w:firstLine="0" w:firstLineChars="0"/>
              <w:jc w:val="left"/>
              <w:rPr>
                <w:rFonts w:hint="eastAsia"/>
                <w:sz w:val="24"/>
                <w:vertAlign w:val="baseline"/>
                <w:lang w:val="en-US" w:eastAsia="zh-CN"/>
              </w:rPr>
            </w:pPr>
          </w:p>
        </w:tc>
        <w:tc>
          <w:tcPr>
            <w:tcW w:w="1176" w:type="dxa"/>
            <w:vAlign w:val="center"/>
          </w:tcPr>
          <w:p w14:paraId="51A04825">
            <w:pPr>
              <w:ind w:left="0" w:leftChars="0" w:firstLine="0" w:firstLineChars="0"/>
              <w:jc w:val="left"/>
              <w:rPr>
                <w:rFonts w:hint="eastAsia"/>
                <w:sz w:val="24"/>
                <w:vertAlign w:val="baseline"/>
                <w:lang w:val="en-US" w:eastAsia="zh-CN"/>
              </w:rPr>
            </w:pPr>
          </w:p>
        </w:tc>
      </w:tr>
      <w:tr w14:paraId="214B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0FB042A6">
            <w:pPr>
              <w:ind w:left="0" w:leftChars="0" w:firstLine="0" w:firstLineChars="0"/>
              <w:jc w:val="center"/>
              <w:rPr>
                <w:rFonts w:hint="eastAsia" w:ascii="Calibri" w:hAnsi="Calibri" w:eastAsia="宋体" w:cs="Times New Roman"/>
                <w:kern w:val="2"/>
                <w:sz w:val="24"/>
                <w:szCs w:val="24"/>
                <w:lang w:val="en-US" w:eastAsia="zh-CN" w:bidi="ar-SA"/>
              </w:rPr>
            </w:pPr>
            <w:r>
              <w:t>7</w:t>
            </w:r>
          </w:p>
        </w:tc>
        <w:tc>
          <w:tcPr>
            <w:tcW w:w="1524" w:type="dxa"/>
            <w:shd w:val="clear" w:color="auto" w:fill="auto"/>
            <w:vAlign w:val="top"/>
          </w:tcPr>
          <w:p w14:paraId="736D97E2">
            <w:pPr>
              <w:bidi w:val="0"/>
              <w:ind w:left="0" w:leftChars="0" w:firstLine="0" w:firstLineChars="0"/>
              <w:jc w:val="left"/>
              <w:rPr>
                <w:rFonts w:hint="eastAsia"/>
                <w:lang w:val="en-US" w:eastAsia="zh-CN"/>
              </w:rPr>
            </w:pPr>
            <w:r>
              <w:rPr>
                <w:rFonts w:hint="eastAsia"/>
                <w:lang w:val="en-US" w:eastAsia="zh-CN"/>
              </w:rPr>
              <w:t>OSS</w:t>
            </w:r>
          </w:p>
          <w:p w14:paraId="2DEADF99">
            <w:pPr>
              <w:bidi w:val="0"/>
              <w:ind w:left="0" w:leftChars="0" w:firstLine="0" w:firstLineChars="0"/>
              <w:jc w:val="left"/>
              <w:rPr>
                <w:rFonts w:hint="eastAsia"/>
                <w:lang w:val="en-US" w:eastAsia="zh-CN"/>
              </w:rPr>
            </w:pPr>
            <w:r>
              <w:rPr>
                <w:rFonts w:hint="eastAsia"/>
                <w:lang w:val="en-US" w:eastAsia="zh-CN"/>
              </w:rPr>
              <w:t>对象存储下行流量包（香港）</w:t>
            </w:r>
          </w:p>
        </w:tc>
        <w:tc>
          <w:tcPr>
            <w:tcW w:w="3060" w:type="dxa"/>
            <w:shd w:val="clear" w:color="auto" w:fill="auto"/>
            <w:vAlign w:val="top"/>
          </w:tcPr>
          <w:p w14:paraId="3E5AA8DA">
            <w:pPr>
              <w:bidi w:val="0"/>
              <w:ind w:left="0" w:leftChars="0" w:firstLine="0" w:firstLineChars="0"/>
              <w:jc w:val="left"/>
              <w:rPr>
                <w:rFonts w:hint="eastAsia"/>
                <w:lang w:val="en-US" w:eastAsia="zh-CN"/>
              </w:rPr>
            </w:pPr>
            <w:r>
              <w:rPr>
                <w:rFonts w:hint="eastAsia"/>
                <w:lang w:val="en-US" w:eastAsia="zh-CN"/>
              </w:rPr>
              <w:t>流量包容量规格:10TB</w:t>
            </w:r>
          </w:p>
          <w:p w14:paraId="085F0C4F">
            <w:pPr>
              <w:bidi w:val="0"/>
              <w:ind w:left="0" w:leftChars="0" w:firstLine="0" w:firstLineChars="0"/>
              <w:jc w:val="left"/>
              <w:rPr>
                <w:rFonts w:hint="eastAsia"/>
                <w:lang w:val="en-US" w:eastAsia="zh-CN"/>
              </w:rPr>
            </w:pPr>
            <w:r>
              <w:rPr>
                <w:rFonts w:hint="eastAsia"/>
                <w:lang w:val="en-US" w:eastAsia="zh-CN"/>
              </w:rPr>
              <w:t>包类型:套餐</w:t>
            </w:r>
          </w:p>
        </w:tc>
        <w:tc>
          <w:tcPr>
            <w:tcW w:w="1248" w:type="dxa"/>
            <w:vAlign w:val="center"/>
          </w:tcPr>
          <w:p w14:paraId="08D31C4C">
            <w:pPr>
              <w:ind w:left="0" w:leftChars="0" w:firstLine="0" w:firstLineChars="0"/>
              <w:jc w:val="left"/>
              <w:rPr>
                <w:rFonts w:hint="eastAsia"/>
                <w:sz w:val="24"/>
                <w:vertAlign w:val="baseline"/>
                <w:lang w:val="en-US" w:eastAsia="zh-CN"/>
              </w:rPr>
            </w:pPr>
          </w:p>
        </w:tc>
        <w:tc>
          <w:tcPr>
            <w:tcW w:w="1248" w:type="dxa"/>
            <w:vAlign w:val="center"/>
          </w:tcPr>
          <w:p w14:paraId="320D5D05">
            <w:pPr>
              <w:ind w:left="0" w:leftChars="0" w:firstLine="0" w:firstLineChars="0"/>
              <w:jc w:val="left"/>
              <w:rPr>
                <w:rFonts w:hint="eastAsia"/>
                <w:sz w:val="24"/>
                <w:vertAlign w:val="baseline"/>
                <w:lang w:val="en-US" w:eastAsia="zh-CN"/>
              </w:rPr>
            </w:pPr>
          </w:p>
        </w:tc>
        <w:tc>
          <w:tcPr>
            <w:tcW w:w="1164" w:type="dxa"/>
            <w:vAlign w:val="center"/>
          </w:tcPr>
          <w:p w14:paraId="6F3DE8CA">
            <w:pPr>
              <w:ind w:left="0" w:leftChars="0" w:firstLine="0" w:firstLineChars="0"/>
              <w:jc w:val="left"/>
              <w:rPr>
                <w:rFonts w:hint="eastAsia"/>
                <w:sz w:val="24"/>
                <w:vertAlign w:val="baseline"/>
                <w:lang w:val="en-US" w:eastAsia="zh-CN"/>
              </w:rPr>
            </w:pPr>
          </w:p>
        </w:tc>
        <w:tc>
          <w:tcPr>
            <w:tcW w:w="1176" w:type="dxa"/>
            <w:vAlign w:val="center"/>
          </w:tcPr>
          <w:p w14:paraId="64A0EFF4">
            <w:pPr>
              <w:ind w:left="0" w:leftChars="0" w:firstLine="0" w:firstLineChars="0"/>
              <w:jc w:val="left"/>
              <w:rPr>
                <w:rFonts w:hint="eastAsia"/>
                <w:sz w:val="24"/>
                <w:vertAlign w:val="baseline"/>
                <w:lang w:val="en-US" w:eastAsia="zh-CN"/>
              </w:rPr>
            </w:pPr>
          </w:p>
        </w:tc>
      </w:tr>
      <w:tr w14:paraId="476A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3F22AC9A">
            <w:pPr>
              <w:ind w:left="0" w:leftChars="0" w:firstLine="0" w:firstLineChars="0"/>
              <w:jc w:val="center"/>
              <w:rPr>
                <w:rFonts w:hint="eastAsia" w:eastAsia="宋体"/>
                <w:lang w:val="en-US" w:eastAsia="zh-CN"/>
              </w:rPr>
            </w:pPr>
            <w:r>
              <w:rPr>
                <w:rFonts w:hint="eastAsia"/>
                <w:lang w:val="en-US" w:eastAsia="zh-CN"/>
              </w:rPr>
              <w:t>8</w:t>
            </w:r>
          </w:p>
        </w:tc>
        <w:tc>
          <w:tcPr>
            <w:tcW w:w="1524" w:type="dxa"/>
            <w:shd w:val="clear" w:color="auto" w:fill="auto"/>
            <w:vAlign w:val="top"/>
          </w:tcPr>
          <w:p w14:paraId="79F5824B">
            <w:pPr>
              <w:bidi w:val="0"/>
              <w:ind w:left="0" w:leftChars="0" w:firstLine="0" w:firstLineChars="0"/>
              <w:jc w:val="left"/>
              <w:rPr>
                <w:rFonts w:hint="eastAsia"/>
                <w:lang w:val="en-US" w:eastAsia="en-US"/>
              </w:rPr>
            </w:pPr>
            <w:r>
              <w:rPr>
                <w:rFonts w:hint="eastAsia"/>
                <w:lang w:val="en-US" w:eastAsia="zh-CN"/>
              </w:rPr>
              <w:t>对象存储访问量费用</w:t>
            </w:r>
          </w:p>
        </w:tc>
        <w:tc>
          <w:tcPr>
            <w:tcW w:w="3060" w:type="dxa"/>
            <w:shd w:val="clear" w:color="auto" w:fill="auto"/>
            <w:vAlign w:val="top"/>
          </w:tcPr>
          <w:p w14:paraId="0845D6C8">
            <w:pPr>
              <w:bidi w:val="0"/>
              <w:ind w:left="0" w:leftChars="0" w:firstLine="0" w:firstLineChars="0"/>
              <w:jc w:val="left"/>
              <w:rPr>
                <w:rFonts w:hint="eastAsia"/>
                <w:lang w:val="en-US" w:eastAsia="en-US"/>
              </w:rPr>
            </w:pPr>
            <w:r>
              <w:rPr>
                <w:rFonts w:hint="eastAsia"/>
                <w:lang w:val="en-US" w:eastAsia="zh-CN"/>
              </w:rPr>
              <w:t>用于资源文件访问：该部分按量付费，费用 500 元直接充值到账户</w:t>
            </w:r>
          </w:p>
        </w:tc>
        <w:tc>
          <w:tcPr>
            <w:tcW w:w="1248" w:type="dxa"/>
            <w:vAlign w:val="center"/>
          </w:tcPr>
          <w:p w14:paraId="214F202E">
            <w:pPr>
              <w:ind w:left="0" w:leftChars="0" w:firstLine="0" w:firstLineChars="0"/>
              <w:jc w:val="left"/>
              <w:rPr>
                <w:rFonts w:hint="eastAsia"/>
                <w:sz w:val="24"/>
                <w:vertAlign w:val="baseline"/>
                <w:lang w:val="en-US" w:eastAsia="zh-CN"/>
              </w:rPr>
            </w:pPr>
          </w:p>
        </w:tc>
        <w:tc>
          <w:tcPr>
            <w:tcW w:w="1248" w:type="dxa"/>
            <w:vAlign w:val="center"/>
          </w:tcPr>
          <w:p w14:paraId="033B1FB4">
            <w:pPr>
              <w:ind w:left="0" w:leftChars="0" w:firstLine="0" w:firstLineChars="0"/>
              <w:jc w:val="left"/>
              <w:rPr>
                <w:rFonts w:hint="eastAsia"/>
                <w:sz w:val="24"/>
                <w:vertAlign w:val="baseline"/>
                <w:lang w:val="en-US" w:eastAsia="zh-CN"/>
              </w:rPr>
            </w:pPr>
          </w:p>
        </w:tc>
        <w:tc>
          <w:tcPr>
            <w:tcW w:w="1164" w:type="dxa"/>
            <w:vAlign w:val="center"/>
          </w:tcPr>
          <w:p w14:paraId="060DBC93">
            <w:pPr>
              <w:ind w:left="0" w:leftChars="0" w:firstLine="0" w:firstLineChars="0"/>
              <w:jc w:val="left"/>
              <w:rPr>
                <w:rFonts w:hint="eastAsia"/>
                <w:sz w:val="24"/>
                <w:vertAlign w:val="baseline"/>
                <w:lang w:val="en-US" w:eastAsia="zh-CN"/>
              </w:rPr>
            </w:pPr>
          </w:p>
        </w:tc>
        <w:tc>
          <w:tcPr>
            <w:tcW w:w="1176" w:type="dxa"/>
            <w:vAlign w:val="center"/>
          </w:tcPr>
          <w:p w14:paraId="573D2E17">
            <w:pPr>
              <w:ind w:left="0" w:leftChars="0" w:firstLine="0" w:firstLineChars="0"/>
              <w:jc w:val="left"/>
              <w:rPr>
                <w:rFonts w:hint="eastAsia"/>
                <w:sz w:val="24"/>
                <w:vertAlign w:val="baseline"/>
                <w:lang w:val="en-US" w:eastAsia="zh-CN"/>
              </w:rPr>
            </w:pPr>
          </w:p>
        </w:tc>
      </w:tr>
      <w:tr w14:paraId="292F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FEB4009">
            <w:pPr>
              <w:ind w:left="0" w:leftChars="0" w:firstLine="0" w:firstLineChars="0"/>
              <w:jc w:val="center"/>
              <w:rPr>
                <w:rFonts w:hint="eastAsia" w:eastAsia="宋体"/>
                <w:lang w:val="en-US" w:eastAsia="zh-CN"/>
              </w:rPr>
            </w:pPr>
            <w:r>
              <w:rPr>
                <w:rFonts w:hint="eastAsia"/>
                <w:lang w:val="en-US" w:eastAsia="zh-CN"/>
              </w:rPr>
              <w:t>9</w:t>
            </w:r>
          </w:p>
        </w:tc>
        <w:tc>
          <w:tcPr>
            <w:tcW w:w="1524" w:type="dxa"/>
            <w:shd w:val="clear" w:color="auto" w:fill="auto"/>
            <w:vAlign w:val="top"/>
          </w:tcPr>
          <w:p w14:paraId="4CF5A9D8">
            <w:pPr>
              <w:bidi w:val="0"/>
              <w:ind w:left="0" w:leftChars="0" w:firstLine="0" w:firstLineChars="0"/>
              <w:jc w:val="left"/>
              <w:rPr>
                <w:rFonts w:hint="eastAsia"/>
                <w:lang w:val="en-US" w:eastAsia="en-US"/>
              </w:rPr>
            </w:pPr>
            <w:r>
              <w:rPr>
                <w:rFonts w:hint="eastAsia"/>
                <w:lang w:val="en-US" w:eastAsia="zh-CN"/>
              </w:rPr>
              <w:t>CDN 动态请求次数</w:t>
            </w:r>
          </w:p>
        </w:tc>
        <w:tc>
          <w:tcPr>
            <w:tcW w:w="3060" w:type="dxa"/>
            <w:shd w:val="clear" w:color="auto" w:fill="auto"/>
            <w:vAlign w:val="top"/>
          </w:tcPr>
          <w:p w14:paraId="2FFB63D7">
            <w:pPr>
              <w:bidi w:val="0"/>
              <w:ind w:left="0" w:leftChars="0" w:firstLine="0" w:firstLineChars="0"/>
              <w:jc w:val="left"/>
              <w:rPr>
                <w:rFonts w:hint="eastAsia"/>
                <w:lang w:val="en-US" w:eastAsia="zh-CN"/>
              </w:rPr>
            </w:pPr>
            <w:r>
              <w:rPr>
                <w:rFonts w:hint="eastAsia"/>
                <w:lang w:val="en-US" w:eastAsia="zh-CN"/>
              </w:rPr>
              <w:t>动态请求数： 1 亿次</w:t>
            </w:r>
          </w:p>
          <w:p w14:paraId="4889E931">
            <w:pPr>
              <w:bidi w:val="0"/>
              <w:ind w:left="0" w:leftChars="0" w:firstLine="0" w:firstLineChars="0"/>
              <w:jc w:val="left"/>
              <w:rPr>
                <w:rFonts w:hint="eastAsia"/>
                <w:lang w:val="en-US" w:eastAsia="en-US"/>
              </w:rPr>
            </w:pPr>
            <w:r>
              <w:rPr>
                <w:rFonts w:hint="eastAsia"/>
                <w:lang w:val="en-US" w:eastAsia="zh-CN"/>
              </w:rPr>
              <w:t>有效期： 1 年</w:t>
            </w:r>
          </w:p>
        </w:tc>
        <w:tc>
          <w:tcPr>
            <w:tcW w:w="1248" w:type="dxa"/>
            <w:vAlign w:val="center"/>
          </w:tcPr>
          <w:p w14:paraId="353E3190">
            <w:pPr>
              <w:ind w:left="0" w:leftChars="0" w:firstLine="0" w:firstLineChars="0"/>
              <w:jc w:val="left"/>
              <w:rPr>
                <w:rFonts w:hint="eastAsia"/>
                <w:sz w:val="24"/>
                <w:vertAlign w:val="baseline"/>
                <w:lang w:val="en-US" w:eastAsia="zh-CN"/>
              </w:rPr>
            </w:pPr>
          </w:p>
        </w:tc>
        <w:tc>
          <w:tcPr>
            <w:tcW w:w="1248" w:type="dxa"/>
            <w:vAlign w:val="center"/>
          </w:tcPr>
          <w:p w14:paraId="5D039C11">
            <w:pPr>
              <w:ind w:left="0" w:leftChars="0" w:firstLine="0" w:firstLineChars="0"/>
              <w:jc w:val="left"/>
              <w:rPr>
                <w:rFonts w:hint="eastAsia"/>
                <w:sz w:val="24"/>
                <w:vertAlign w:val="baseline"/>
                <w:lang w:val="en-US" w:eastAsia="zh-CN"/>
              </w:rPr>
            </w:pPr>
          </w:p>
        </w:tc>
        <w:tc>
          <w:tcPr>
            <w:tcW w:w="1164" w:type="dxa"/>
            <w:vAlign w:val="center"/>
          </w:tcPr>
          <w:p w14:paraId="4B02CE2F">
            <w:pPr>
              <w:ind w:left="0" w:leftChars="0" w:firstLine="0" w:firstLineChars="0"/>
              <w:jc w:val="left"/>
              <w:rPr>
                <w:rFonts w:hint="eastAsia"/>
                <w:sz w:val="24"/>
                <w:vertAlign w:val="baseline"/>
                <w:lang w:val="en-US" w:eastAsia="zh-CN"/>
              </w:rPr>
            </w:pPr>
          </w:p>
        </w:tc>
        <w:tc>
          <w:tcPr>
            <w:tcW w:w="1176" w:type="dxa"/>
            <w:vAlign w:val="center"/>
          </w:tcPr>
          <w:p w14:paraId="53190B25">
            <w:pPr>
              <w:ind w:left="0" w:leftChars="0" w:firstLine="0" w:firstLineChars="0"/>
              <w:jc w:val="left"/>
              <w:rPr>
                <w:rFonts w:hint="eastAsia"/>
                <w:sz w:val="24"/>
                <w:vertAlign w:val="baseline"/>
                <w:lang w:val="en-US" w:eastAsia="zh-CN"/>
              </w:rPr>
            </w:pPr>
          </w:p>
        </w:tc>
      </w:tr>
      <w:tr w14:paraId="6CE5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6F684669">
            <w:pPr>
              <w:ind w:left="0" w:leftChars="0" w:firstLine="0" w:firstLineChars="0"/>
              <w:jc w:val="center"/>
              <w:rPr>
                <w:rFonts w:hint="default" w:eastAsia="宋体"/>
                <w:lang w:val="en-US" w:eastAsia="zh-CN"/>
              </w:rPr>
            </w:pPr>
            <w:r>
              <w:rPr>
                <w:rFonts w:hint="eastAsia"/>
                <w:lang w:val="en-US" w:eastAsia="zh-CN"/>
              </w:rPr>
              <w:t>10</w:t>
            </w:r>
          </w:p>
        </w:tc>
        <w:tc>
          <w:tcPr>
            <w:tcW w:w="1524" w:type="dxa"/>
            <w:shd w:val="clear" w:color="auto" w:fill="auto"/>
            <w:vAlign w:val="top"/>
          </w:tcPr>
          <w:p w14:paraId="10B5D1DB">
            <w:pPr>
              <w:bidi w:val="0"/>
              <w:ind w:left="0" w:leftChars="0" w:firstLine="0" w:firstLineChars="0"/>
              <w:jc w:val="left"/>
              <w:rPr>
                <w:rFonts w:hint="eastAsia"/>
                <w:lang w:val="en-US" w:eastAsia="en-US"/>
              </w:rPr>
            </w:pPr>
            <w:r>
              <w:rPr>
                <w:rFonts w:hint="eastAsia"/>
                <w:lang w:val="en-US" w:eastAsia="zh-CN"/>
              </w:rPr>
              <w:t>CDN 静态请求次数</w:t>
            </w:r>
          </w:p>
        </w:tc>
        <w:tc>
          <w:tcPr>
            <w:tcW w:w="3060" w:type="dxa"/>
            <w:shd w:val="clear" w:color="auto" w:fill="auto"/>
            <w:vAlign w:val="top"/>
          </w:tcPr>
          <w:p w14:paraId="7E585D06">
            <w:pPr>
              <w:bidi w:val="0"/>
              <w:ind w:left="0" w:leftChars="0" w:firstLine="0" w:firstLineChars="0"/>
              <w:jc w:val="left"/>
              <w:rPr>
                <w:rFonts w:hint="eastAsia"/>
                <w:lang w:val="en-US" w:eastAsia="zh-CN"/>
              </w:rPr>
            </w:pPr>
            <w:r>
              <w:rPr>
                <w:rFonts w:hint="eastAsia"/>
                <w:lang w:val="en-US" w:eastAsia="zh-CN"/>
              </w:rPr>
              <w:t>静态请求数： 10 亿次</w:t>
            </w:r>
          </w:p>
          <w:p w14:paraId="4565B8D4">
            <w:pPr>
              <w:bidi w:val="0"/>
              <w:ind w:left="0" w:leftChars="0" w:firstLine="0" w:firstLineChars="0"/>
              <w:jc w:val="left"/>
              <w:rPr>
                <w:rFonts w:hint="eastAsia"/>
                <w:lang w:val="en-US" w:eastAsia="en-US"/>
              </w:rPr>
            </w:pPr>
            <w:r>
              <w:rPr>
                <w:rFonts w:hint="eastAsia"/>
                <w:lang w:val="en-US" w:eastAsia="zh-CN"/>
              </w:rPr>
              <w:t>有效期： 1 年</w:t>
            </w:r>
          </w:p>
        </w:tc>
        <w:tc>
          <w:tcPr>
            <w:tcW w:w="1248" w:type="dxa"/>
            <w:vAlign w:val="center"/>
          </w:tcPr>
          <w:p w14:paraId="644D6661">
            <w:pPr>
              <w:ind w:left="0" w:leftChars="0" w:firstLine="0" w:firstLineChars="0"/>
              <w:jc w:val="left"/>
              <w:rPr>
                <w:rFonts w:hint="eastAsia"/>
                <w:sz w:val="24"/>
                <w:vertAlign w:val="baseline"/>
                <w:lang w:val="en-US" w:eastAsia="zh-CN"/>
              </w:rPr>
            </w:pPr>
          </w:p>
        </w:tc>
        <w:tc>
          <w:tcPr>
            <w:tcW w:w="1248" w:type="dxa"/>
            <w:vAlign w:val="center"/>
          </w:tcPr>
          <w:p w14:paraId="08D79637">
            <w:pPr>
              <w:ind w:left="0" w:leftChars="0" w:firstLine="0" w:firstLineChars="0"/>
              <w:jc w:val="left"/>
              <w:rPr>
                <w:rFonts w:hint="eastAsia"/>
                <w:sz w:val="24"/>
                <w:vertAlign w:val="baseline"/>
                <w:lang w:val="en-US" w:eastAsia="zh-CN"/>
              </w:rPr>
            </w:pPr>
          </w:p>
        </w:tc>
        <w:tc>
          <w:tcPr>
            <w:tcW w:w="1164" w:type="dxa"/>
            <w:vAlign w:val="center"/>
          </w:tcPr>
          <w:p w14:paraId="10A7619C">
            <w:pPr>
              <w:ind w:left="0" w:leftChars="0" w:firstLine="0" w:firstLineChars="0"/>
              <w:jc w:val="left"/>
              <w:rPr>
                <w:rFonts w:hint="eastAsia"/>
                <w:sz w:val="24"/>
                <w:vertAlign w:val="baseline"/>
                <w:lang w:val="en-US" w:eastAsia="zh-CN"/>
              </w:rPr>
            </w:pPr>
          </w:p>
        </w:tc>
        <w:tc>
          <w:tcPr>
            <w:tcW w:w="1176" w:type="dxa"/>
            <w:vAlign w:val="center"/>
          </w:tcPr>
          <w:p w14:paraId="5D56604B">
            <w:pPr>
              <w:ind w:left="0" w:leftChars="0" w:firstLine="0" w:firstLineChars="0"/>
              <w:jc w:val="left"/>
              <w:rPr>
                <w:rFonts w:hint="eastAsia"/>
                <w:sz w:val="24"/>
                <w:vertAlign w:val="baseline"/>
                <w:lang w:val="en-US" w:eastAsia="zh-CN"/>
              </w:rPr>
            </w:pPr>
          </w:p>
        </w:tc>
      </w:tr>
      <w:tr w14:paraId="4F07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18300BC8">
            <w:pPr>
              <w:ind w:left="0" w:leftChars="0" w:firstLine="0" w:firstLineChars="0"/>
              <w:jc w:val="center"/>
              <w:rPr>
                <w:rFonts w:hint="default" w:eastAsia="宋体"/>
                <w:lang w:val="en-US" w:eastAsia="zh-CN"/>
              </w:rPr>
            </w:pPr>
            <w:r>
              <w:rPr>
                <w:rFonts w:hint="eastAsia"/>
                <w:lang w:val="en-US" w:eastAsia="zh-CN"/>
              </w:rPr>
              <w:t>11</w:t>
            </w:r>
          </w:p>
        </w:tc>
        <w:tc>
          <w:tcPr>
            <w:tcW w:w="1524" w:type="dxa"/>
            <w:shd w:val="clear" w:color="auto" w:fill="auto"/>
            <w:vAlign w:val="top"/>
          </w:tcPr>
          <w:p w14:paraId="09F6779B">
            <w:pPr>
              <w:bidi w:val="0"/>
              <w:ind w:left="0" w:leftChars="0" w:firstLine="0" w:firstLineChars="0"/>
              <w:jc w:val="left"/>
              <w:rPr>
                <w:rFonts w:hint="eastAsia"/>
                <w:lang w:val="en-US" w:eastAsia="en-US"/>
              </w:rPr>
            </w:pPr>
            <w:r>
              <w:rPr>
                <w:rFonts w:hint="eastAsia"/>
                <w:lang w:val="en-US" w:eastAsia="zh-CN"/>
              </w:rPr>
              <w:t>SSL 证书</w:t>
            </w:r>
          </w:p>
        </w:tc>
        <w:tc>
          <w:tcPr>
            <w:tcW w:w="3060" w:type="dxa"/>
            <w:shd w:val="clear" w:color="auto" w:fill="auto"/>
            <w:vAlign w:val="top"/>
          </w:tcPr>
          <w:p w14:paraId="2907CB4F">
            <w:pPr>
              <w:bidi w:val="0"/>
              <w:ind w:left="0" w:leftChars="0" w:firstLine="0" w:firstLineChars="0"/>
              <w:jc w:val="left"/>
              <w:rPr>
                <w:rFonts w:hint="eastAsia"/>
                <w:lang w:val="en-US" w:eastAsia="en-US"/>
              </w:rPr>
            </w:pPr>
            <w:r>
              <w:rPr>
                <w:rFonts w:hint="eastAsia"/>
                <w:lang w:val="en-US" w:eastAsia="zh-CN"/>
              </w:rPr>
              <w:t>数据传输加密：OV 单证书</w:t>
            </w:r>
          </w:p>
        </w:tc>
        <w:tc>
          <w:tcPr>
            <w:tcW w:w="1248" w:type="dxa"/>
            <w:vAlign w:val="center"/>
          </w:tcPr>
          <w:p w14:paraId="294A853B">
            <w:pPr>
              <w:ind w:left="0" w:leftChars="0" w:firstLine="0" w:firstLineChars="0"/>
              <w:jc w:val="left"/>
              <w:rPr>
                <w:rFonts w:hint="eastAsia"/>
                <w:sz w:val="24"/>
                <w:vertAlign w:val="baseline"/>
                <w:lang w:val="en-US" w:eastAsia="zh-CN"/>
              </w:rPr>
            </w:pPr>
          </w:p>
        </w:tc>
        <w:tc>
          <w:tcPr>
            <w:tcW w:w="1248" w:type="dxa"/>
            <w:vAlign w:val="center"/>
          </w:tcPr>
          <w:p w14:paraId="36C11004">
            <w:pPr>
              <w:ind w:left="0" w:leftChars="0" w:firstLine="0" w:firstLineChars="0"/>
              <w:jc w:val="left"/>
              <w:rPr>
                <w:rFonts w:hint="eastAsia"/>
                <w:sz w:val="24"/>
                <w:vertAlign w:val="baseline"/>
                <w:lang w:val="en-US" w:eastAsia="zh-CN"/>
              </w:rPr>
            </w:pPr>
          </w:p>
        </w:tc>
        <w:tc>
          <w:tcPr>
            <w:tcW w:w="1164" w:type="dxa"/>
            <w:vAlign w:val="center"/>
          </w:tcPr>
          <w:p w14:paraId="47D7D90D">
            <w:pPr>
              <w:ind w:left="0" w:leftChars="0" w:firstLine="0" w:firstLineChars="0"/>
              <w:jc w:val="left"/>
              <w:rPr>
                <w:rFonts w:hint="eastAsia"/>
                <w:sz w:val="24"/>
                <w:vertAlign w:val="baseline"/>
                <w:lang w:val="en-US" w:eastAsia="zh-CN"/>
              </w:rPr>
            </w:pPr>
          </w:p>
        </w:tc>
        <w:tc>
          <w:tcPr>
            <w:tcW w:w="1176" w:type="dxa"/>
            <w:vAlign w:val="center"/>
          </w:tcPr>
          <w:p w14:paraId="20F596E7">
            <w:pPr>
              <w:ind w:left="0" w:leftChars="0" w:firstLine="0" w:firstLineChars="0"/>
              <w:jc w:val="left"/>
              <w:rPr>
                <w:rFonts w:hint="eastAsia"/>
                <w:sz w:val="24"/>
                <w:vertAlign w:val="baseline"/>
                <w:lang w:val="en-US" w:eastAsia="zh-CN"/>
              </w:rPr>
            </w:pPr>
          </w:p>
        </w:tc>
      </w:tr>
      <w:tr w14:paraId="036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A7D5131">
            <w:pPr>
              <w:ind w:left="0" w:leftChars="0" w:firstLine="0" w:firstLineChars="0"/>
              <w:jc w:val="center"/>
              <w:rPr>
                <w:rFonts w:hint="default" w:eastAsia="宋体"/>
                <w:lang w:val="en-US" w:eastAsia="zh-CN"/>
              </w:rPr>
            </w:pPr>
            <w:r>
              <w:rPr>
                <w:rFonts w:hint="eastAsia"/>
                <w:lang w:val="en-US" w:eastAsia="zh-CN"/>
              </w:rPr>
              <w:t>12</w:t>
            </w:r>
          </w:p>
        </w:tc>
        <w:tc>
          <w:tcPr>
            <w:tcW w:w="1524" w:type="dxa"/>
            <w:shd w:val="clear" w:color="auto" w:fill="auto"/>
            <w:vAlign w:val="top"/>
          </w:tcPr>
          <w:p w14:paraId="610753B1">
            <w:pPr>
              <w:bidi w:val="0"/>
              <w:ind w:left="0" w:leftChars="0" w:firstLine="0" w:firstLineChars="0"/>
              <w:jc w:val="left"/>
              <w:rPr>
                <w:rFonts w:hint="eastAsia"/>
                <w:lang w:val="en-US" w:eastAsia="en-US"/>
              </w:rPr>
            </w:pPr>
            <w:r>
              <w:rPr>
                <w:rFonts w:hint="eastAsia"/>
                <w:lang w:val="en-US" w:eastAsia="zh-CN"/>
              </w:rPr>
              <w:t>WEB 应用防火墙</w:t>
            </w:r>
          </w:p>
        </w:tc>
        <w:tc>
          <w:tcPr>
            <w:tcW w:w="3060" w:type="dxa"/>
            <w:shd w:val="clear" w:color="auto" w:fill="auto"/>
            <w:vAlign w:val="top"/>
          </w:tcPr>
          <w:p w14:paraId="3D60AA74">
            <w:pPr>
              <w:bidi w:val="0"/>
              <w:ind w:left="0" w:leftChars="0" w:firstLine="0" w:firstLineChars="0"/>
              <w:jc w:val="left"/>
              <w:rPr>
                <w:rFonts w:hint="eastAsia"/>
                <w:lang w:val="en-US" w:eastAsia="en-US"/>
              </w:rPr>
            </w:pPr>
            <w:r>
              <w:rPr>
                <w:rFonts w:hint="eastAsia"/>
                <w:lang w:val="en-US" w:eastAsia="zh-CN"/>
              </w:rPr>
              <w:t>论坛安全防护： 高级版</w:t>
            </w:r>
          </w:p>
        </w:tc>
        <w:tc>
          <w:tcPr>
            <w:tcW w:w="1248" w:type="dxa"/>
            <w:vAlign w:val="center"/>
          </w:tcPr>
          <w:p w14:paraId="4FD662B2">
            <w:pPr>
              <w:ind w:left="0" w:leftChars="0" w:firstLine="0" w:firstLineChars="0"/>
              <w:jc w:val="left"/>
              <w:rPr>
                <w:rFonts w:hint="eastAsia"/>
                <w:sz w:val="24"/>
                <w:vertAlign w:val="baseline"/>
                <w:lang w:val="en-US" w:eastAsia="zh-CN"/>
              </w:rPr>
            </w:pPr>
          </w:p>
        </w:tc>
        <w:tc>
          <w:tcPr>
            <w:tcW w:w="1248" w:type="dxa"/>
            <w:vAlign w:val="center"/>
          </w:tcPr>
          <w:p w14:paraId="3FFFCADC">
            <w:pPr>
              <w:ind w:left="0" w:leftChars="0" w:firstLine="0" w:firstLineChars="0"/>
              <w:jc w:val="left"/>
              <w:rPr>
                <w:rFonts w:hint="eastAsia"/>
                <w:sz w:val="24"/>
                <w:vertAlign w:val="baseline"/>
                <w:lang w:val="en-US" w:eastAsia="zh-CN"/>
              </w:rPr>
            </w:pPr>
          </w:p>
        </w:tc>
        <w:tc>
          <w:tcPr>
            <w:tcW w:w="1164" w:type="dxa"/>
            <w:vAlign w:val="center"/>
          </w:tcPr>
          <w:p w14:paraId="216B01A5">
            <w:pPr>
              <w:ind w:left="0" w:leftChars="0" w:firstLine="0" w:firstLineChars="0"/>
              <w:jc w:val="left"/>
              <w:rPr>
                <w:rFonts w:hint="eastAsia"/>
                <w:sz w:val="24"/>
                <w:vertAlign w:val="baseline"/>
                <w:lang w:val="en-US" w:eastAsia="zh-CN"/>
              </w:rPr>
            </w:pPr>
          </w:p>
        </w:tc>
        <w:tc>
          <w:tcPr>
            <w:tcW w:w="1176" w:type="dxa"/>
            <w:vAlign w:val="center"/>
          </w:tcPr>
          <w:p w14:paraId="7BA5A2C9">
            <w:pPr>
              <w:ind w:left="0" w:leftChars="0" w:firstLine="0" w:firstLineChars="0"/>
              <w:jc w:val="left"/>
              <w:rPr>
                <w:rFonts w:hint="eastAsia"/>
                <w:sz w:val="24"/>
                <w:vertAlign w:val="baseline"/>
                <w:lang w:val="en-US" w:eastAsia="zh-CN"/>
              </w:rPr>
            </w:pPr>
          </w:p>
        </w:tc>
      </w:tr>
      <w:tr w14:paraId="69EF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72A4BFD">
            <w:pPr>
              <w:ind w:left="0" w:leftChars="0" w:firstLine="0" w:firstLineChars="0"/>
              <w:jc w:val="center"/>
              <w:rPr>
                <w:rFonts w:hint="default" w:eastAsia="宋体"/>
                <w:lang w:val="en-US" w:eastAsia="zh-CN"/>
              </w:rPr>
            </w:pPr>
            <w:r>
              <w:rPr>
                <w:rFonts w:hint="eastAsia"/>
                <w:lang w:val="en-US" w:eastAsia="zh-CN"/>
              </w:rPr>
              <w:t>13</w:t>
            </w:r>
          </w:p>
        </w:tc>
        <w:tc>
          <w:tcPr>
            <w:tcW w:w="1524" w:type="dxa"/>
            <w:shd w:val="clear" w:color="auto" w:fill="auto"/>
            <w:vAlign w:val="top"/>
          </w:tcPr>
          <w:p w14:paraId="2B2009E3">
            <w:pPr>
              <w:bidi w:val="0"/>
              <w:ind w:left="0" w:leftChars="0" w:firstLine="0" w:firstLineChars="0"/>
              <w:jc w:val="left"/>
              <w:rPr>
                <w:rFonts w:hint="eastAsia"/>
                <w:lang w:val="en-US" w:eastAsia="en-US"/>
              </w:rPr>
            </w:pPr>
            <w:r>
              <w:rPr>
                <w:rFonts w:hint="eastAsia"/>
                <w:lang w:val="en-US" w:eastAsia="zh-CN"/>
              </w:rPr>
              <w:t>内容安全 AI</w:t>
            </w:r>
          </w:p>
        </w:tc>
        <w:tc>
          <w:tcPr>
            <w:tcW w:w="3060" w:type="dxa"/>
            <w:shd w:val="clear" w:color="auto" w:fill="auto"/>
            <w:vAlign w:val="top"/>
          </w:tcPr>
          <w:p w14:paraId="51B5A25A">
            <w:pPr>
              <w:bidi w:val="0"/>
              <w:ind w:left="0" w:leftChars="0" w:firstLine="0" w:firstLineChars="0"/>
              <w:jc w:val="left"/>
              <w:rPr>
                <w:rFonts w:hint="eastAsia"/>
                <w:lang w:val="en-US" w:eastAsia="en-US"/>
              </w:rPr>
            </w:pPr>
            <w:r>
              <w:rPr>
                <w:rFonts w:hint="eastAsia"/>
                <w:lang w:val="en-US" w:eastAsia="zh-CN"/>
              </w:rPr>
              <w:t>用于文章、帖子发布 AI 审查：1000 万次审查服务</w:t>
            </w:r>
          </w:p>
        </w:tc>
        <w:tc>
          <w:tcPr>
            <w:tcW w:w="1248" w:type="dxa"/>
            <w:vAlign w:val="center"/>
          </w:tcPr>
          <w:p w14:paraId="758A7B65">
            <w:pPr>
              <w:ind w:left="0" w:leftChars="0" w:firstLine="0" w:firstLineChars="0"/>
              <w:jc w:val="left"/>
              <w:rPr>
                <w:rFonts w:hint="eastAsia"/>
                <w:sz w:val="24"/>
                <w:vertAlign w:val="baseline"/>
                <w:lang w:val="en-US" w:eastAsia="zh-CN"/>
              </w:rPr>
            </w:pPr>
          </w:p>
        </w:tc>
        <w:tc>
          <w:tcPr>
            <w:tcW w:w="1248" w:type="dxa"/>
            <w:vAlign w:val="center"/>
          </w:tcPr>
          <w:p w14:paraId="2F056931">
            <w:pPr>
              <w:ind w:left="0" w:leftChars="0" w:firstLine="0" w:firstLineChars="0"/>
              <w:jc w:val="left"/>
              <w:rPr>
                <w:rFonts w:hint="eastAsia"/>
                <w:sz w:val="24"/>
                <w:vertAlign w:val="baseline"/>
                <w:lang w:val="en-US" w:eastAsia="zh-CN"/>
              </w:rPr>
            </w:pPr>
          </w:p>
        </w:tc>
        <w:tc>
          <w:tcPr>
            <w:tcW w:w="1164" w:type="dxa"/>
            <w:vAlign w:val="center"/>
          </w:tcPr>
          <w:p w14:paraId="59E5BE6F">
            <w:pPr>
              <w:ind w:left="0" w:leftChars="0" w:firstLine="0" w:firstLineChars="0"/>
              <w:jc w:val="left"/>
              <w:rPr>
                <w:rFonts w:hint="eastAsia"/>
                <w:sz w:val="24"/>
                <w:vertAlign w:val="baseline"/>
                <w:lang w:val="en-US" w:eastAsia="zh-CN"/>
              </w:rPr>
            </w:pPr>
          </w:p>
        </w:tc>
        <w:tc>
          <w:tcPr>
            <w:tcW w:w="1176" w:type="dxa"/>
            <w:vAlign w:val="center"/>
          </w:tcPr>
          <w:p w14:paraId="7745F13D">
            <w:pPr>
              <w:ind w:left="0" w:leftChars="0" w:firstLine="0" w:firstLineChars="0"/>
              <w:jc w:val="left"/>
              <w:rPr>
                <w:rFonts w:hint="eastAsia"/>
                <w:sz w:val="24"/>
                <w:vertAlign w:val="baseline"/>
                <w:lang w:val="en-US" w:eastAsia="zh-CN"/>
              </w:rPr>
            </w:pPr>
          </w:p>
        </w:tc>
      </w:tr>
      <w:tr w14:paraId="58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5EB6BDED">
            <w:pPr>
              <w:ind w:left="0" w:leftChars="0" w:firstLine="0" w:firstLineChars="0"/>
              <w:jc w:val="center"/>
              <w:rPr>
                <w:rFonts w:hint="default" w:eastAsia="宋体"/>
                <w:lang w:val="en-US" w:eastAsia="zh-CN"/>
              </w:rPr>
            </w:pPr>
            <w:r>
              <w:rPr>
                <w:rFonts w:hint="eastAsia"/>
                <w:lang w:val="en-US" w:eastAsia="zh-CN"/>
              </w:rPr>
              <w:t>14</w:t>
            </w:r>
          </w:p>
        </w:tc>
        <w:tc>
          <w:tcPr>
            <w:tcW w:w="1524" w:type="dxa"/>
            <w:shd w:val="clear" w:color="auto" w:fill="auto"/>
            <w:vAlign w:val="top"/>
          </w:tcPr>
          <w:p w14:paraId="70F4E991">
            <w:pPr>
              <w:bidi w:val="0"/>
              <w:ind w:left="0" w:leftChars="0" w:firstLine="0" w:firstLineChars="0"/>
              <w:jc w:val="left"/>
              <w:rPr>
                <w:rFonts w:hint="eastAsia"/>
                <w:lang w:val="en-US" w:eastAsia="en-US"/>
              </w:rPr>
            </w:pPr>
            <w:r>
              <w:rPr>
                <w:rFonts w:hint="eastAsia"/>
                <w:lang w:val="en-US" w:eastAsia="zh-CN"/>
              </w:rPr>
              <w:t>接入国际短信服务</w:t>
            </w:r>
          </w:p>
        </w:tc>
        <w:tc>
          <w:tcPr>
            <w:tcW w:w="3060" w:type="dxa"/>
            <w:shd w:val="clear" w:color="auto" w:fill="auto"/>
            <w:vAlign w:val="top"/>
          </w:tcPr>
          <w:p w14:paraId="21ECA753">
            <w:pPr>
              <w:bidi w:val="0"/>
              <w:ind w:left="0" w:leftChars="0" w:firstLine="0" w:firstLineChars="0"/>
              <w:jc w:val="left"/>
              <w:rPr>
                <w:rFonts w:hint="eastAsia"/>
                <w:lang w:val="en-US" w:eastAsia="en-US"/>
              </w:rPr>
            </w:pPr>
            <w:r>
              <w:rPr>
                <w:rFonts w:hint="eastAsia"/>
                <w:lang w:val="en-US" w:eastAsia="zh-CN"/>
              </w:rPr>
              <w:t>2 万条</w:t>
            </w:r>
          </w:p>
        </w:tc>
        <w:tc>
          <w:tcPr>
            <w:tcW w:w="1248" w:type="dxa"/>
            <w:vAlign w:val="center"/>
          </w:tcPr>
          <w:p w14:paraId="4AA3EBF6">
            <w:pPr>
              <w:ind w:left="0" w:leftChars="0" w:firstLine="0" w:firstLineChars="0"/>
              <w:jc w:val="left"/>
              <w:rPr>
                <w:rFonts w:hint="eastAsia"/>
                <w:sz w:val="24"/>
                <w:vertAlign w:val="baseline"/>
                <w:lang w:val="en-US" w:eastAsia="zh-CN"/>
              </w:rPr>
            </w:pPr>
          </w:p>
        </w:tc>
        <w:tc>
          <w:tcPr>
            <w:tcW w:w="1248" w:type="dxa"/>
            <w:vAlign w:val="center"/>
          </w:tcPr>
          <w:p w14:paraId="63EFBB06">
            <w:pPr>
              <w:ind w:left="0" w:leftChars="0" w:firstLine="0" w:firstLineChars="0"/>
              <w:jc w:val="left"/>
              <w:rPr>
                <w:rFonts w:hint="eastAsia"/>
                <w:sz w:val="24"/>
                <w:vertAlign w:val="baseline"/>
                <w:lang w:val="en-US" w:eastAsia="zh-CN"/>
              </w:rPr>
            </w:pPr>
          </w:p>
        </w:tc>
        <w:tc>
          <w:tcPr>
            <w:tcW w:w="1164" w:type="dxa"/>
            <w:vAlign w:val="center"/>
          </w:tcPr>
          <w:p w14:paraId="4C8C6BDB">
            <w:pPr>
              <w:ind w:left="0" w:leftChars="0" w:firstLine="0" w:firstLineChars="0"/>
              <w:jc w:val="left"/>
              <w:rPr>
                <w:rFonts w:hint="eastAsia"/>
                <w:sz w:val="24"/>
                <w:vertAlign w:val="baseline"/>
                <w:lang w:val="en-US" w:eastAsia="zh-CN"/>
              </w:rPr>
            </w:pPr>
          </w:p>
        </w:tc>
        <w:tc>
          <w:tcPr>
            <w:tcW w:w="1176" w:type="dxa"/>
            <w:vAlign w:val="center"/>
          </w:tcPr>
          <w:p w14:paraId="1305CD4F">
            <w:pPr>
              <w:ind w:left="0" w:leftChars="0" w:firstLine="0" w:firstLineChars="0"/>
              <w:jc w:val="left"/>
              <w:rPr>
                <w:rFonts w:hint="eastAsia"/>
                <w:sz w:val="24"/>
                <w:vertAlign w:val="baseline"/>
                <w:lang w:val="en-US" w:eastAsia="zh-CN"/>
              </w:rPr>
            </w:pPr>
          </w:p>
        </w:tc>
      </w:tr>
      <w:tr w14:paraId="4135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366F9009">
            <w:pPr>
              <w:ind w:left="0" w:leftChars="0" w:firstLine="0" w:firstLineChars="0"/>
              <w:jc w:val="center"/>
              <w:rPr>
                <w:rFonts w:hint="default" w:eastAsia="宋体"/>
                <w:lang w:val="en-US" w:eastAsia="zh-CN"/>
              </w:rPr>
            </w:pPr>
            <w:r>
              <w:rPr>
                <w:rFonts w:hint="eastAsia"/>
                <w:lang w:val="en-US" w:eastAsia="zh-CN"/>
              </w:rPr>
              <w:t>15</w:t>
            </w:r>
          </w:p>
        </w:tc>
        <w:tc>
          <w:tcPr>
            <w:tcW w:w="1524" w:type="dxa"/>
            <w:shd w:val="clear" w:color="auto" w:fill="auto"/>
            <w:vAlign w:val="top"/>
          </w:tcPr>
          <w:p w14:paraId="324D5258">
            <w:pPr>
              <w:bidi w:val="0"/>
              <w:ind w:left="0" w:leftChars="0" w:firstLine="0" w:firstLineChars="0"/>
              <w:jc w:val="left"/>
              <w:rPr>
                <w:rFonts w:hint="eastAsia"/>
                <w:lang w:val="en-US" w:eastAsia="en-US"/>
              </w:rPr>
            </w:pPr>
            <w:r>
              <w:rPr>
                <w:rFonts w:hint="eastAsia"/>
                <w:lang w:val="en-US" w:eastAsia="zh-CN"/>
              </w:rPr>
              <w:t>接入国内短信服务</w:t>
            </w:r>
          </w:p>
        </w:tc>
        <w:tc>
          <w:tcPr>
            <w:tcW w:w="3060" w:type="dxa"/>
            <w:shd w:val="clear" w:color="auto" w:fill="auto"/>
            <w:vAlign w:val="top"/>
          </w:tcPr>
          <w:p w14:paraId="2DCF0002">
            <w:pPr>
              <w:bidi w:val="0"/>
              <w:ind w:left="0" w:leftChars="0" w:firstLine="0" w:firstLineChars="0"/>
              <w:jc w:val="left"/>
              <w:rPr>
                <w:rFonts w:hint="eastAsia"/>
                <w:lang w:val="en-US" w:eastAsia="en-US"/>
              </w:rPr>
            </w:pPr>
            <w:r>
              <w:rPr>
                <w:rFonts w:hint="eastAsia"/>
                <w:lang w:val="en-US" w:eastAsia="zh-CN"/>
              </w:rPr>
              <w:t>规格： 1.5 万条</w:t>
            </w:r>
          </w:p>
        </w:tc>
        <w:tc>
          <w:tcPr>
            <w:tcW w:w="1248" w:type="dxa"/>
            <w:vAlign w:val="center"/>
          </w:tcPr>
          <w:p w14:paraId="0B8D0037">
            <w:pPr>
              <w:ind w:left="0" w:leftChars="0" w:firstLine="0" w:firstLineChars="0"/>
              <w:jc w:val="left"/>
              <w:rPr>
                <w:rFonts w:hint="eastAsia"/>
                <w:sz w:val="24"/>
                <w:vertAlign w:val="baseline"/>
                <w:lang w:val="en-US" w:eastAsia="zh-CN"/>
              </w:rPr>
            </w:pPr>
          </w:p>
        </w:tc>
        <w:tc>
          <w:tcPr>
            <w:tcW w:w="1248" w:type="dxa"/>
            <w:vAlign w:val="center"/>
          </w:tcPr>
          <w:p w14:paraId="1AE26833">
            <w:pPr>
              <w:ind w:left="0" w:leftChars="0" w:firstLine="0" w:firstLineChars="0"/>
              <w:jc w:val="left"/>
              <w:rPr>
                <w:rFonts w:hint="eastAsia"/>
                <w:sz w:val="24"/>
                <w:vertAlign w:val="baseline"/>
                <w:lang w:val="en-US" w:eastAsia="zh-CN"/>
              </w:rPr>
            </w:pPr>
          </w:p>
        </w:tc>
        <w:tc>
          <w:tcPr>
            <w:tcW w:w="1164" w:type="dxa"/>
            <w:vAlign w:val="center"/>
          </w:tcPr>
          <w:p w14:paraId="17DD726D">
            <w:pPr>
              <w:ind w:left="0" w:leftChars="0" w:firstLine="0" w:firstLineChars="0"/>
              <w:jc w:val="left"/>
              <w:rPr>
                <w:rFonts w:hint="eastAsia"/>
                <w:sz w:val="24"/>
                <w:vertAlign w:val="baseline"/>
                <w:lang w:val="en-US" w:eastAsia="zh-CN"/>
              </w:rPr>
            </w:pPr>
          </w:p>
        </w:tc>
        <w:tc>
          <w:tcPr>
            <w:tcW w:w="1176" w:type="dxa"/>
            <w:vAlign w:val="center"/>
          </w:tcPr>
          <w:p w14:paraId="331C4B32">
            <w:pPr>
              <w:ind w:left="0" w:leftChars="0" w:firstLine="0" w:firstLineChars="0"/>
              <w:jc w:val="left"/>
              <w:rPr>
                <w:rFonts w:hint="eastAsia"/>
                <w:sz w:val="24"/>
                <w:vertAlign w:val="baseline"/>
                <w:lang w:val="en-US" w:eastAsia="zh-CN"/>
              </w:rPr>
            </w:pPr>
          </w:p>
        </w:tc>
      </w:tr>
      <w:tr w14:paraId="6141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76D4ADE">
            <w:pPr>
              <w:ind w:left="0" w:leftChars="0" w:firstLine="0" w:firstLineChars="0"/>
              <w:jc w:val="center"/>
              <w:rPr>
                <w:rFonts w:hint="default" w:eastAsia="宋体"/>
                <w:lang w:val="en-US" w:eastAsia="zh-CN"/>
              </w:rPr>
            </w:pPr>
            <w:r>
              <w:rPr>
                <w:rFonts w:hint="eastAsia"/>
                <w:lang w:val="en-US" w:eastAsia="zh-CN"/>
              </w:rPr>
              <w:t>16</w:t>
            </w:r>
          </w:p>
        </w:tc>
        <w:tc>
          <w:tcPr>
            <w:tcW w:w="1524" w:type="dxa"/>
            <w:shd w:val="clear" w:color="auto" w:fill="auto"/>
            <w:vAlign w:val="top"/>
          </w:tcPr>
          <w:p w14:paraId="7F361F4F">
            <w:pPr>
              <w:bidi w:val="0"/>
              <w:ind w:left="0" w:leftChars="0" w:firstLine="0" w:firstLineChars="0"/>
              <w:jc w:val="left"/>
              <w:rPr>
                <w:rFonts w:hint="eastAsia"/>
                <w:lang w:val="en-US" w:eastAsia="en-US"/>
              </w:rPr>
            </w:pPr>
            <w:r>
              <w:rPr>
                <w:rFonts w:hint="eastAsia"/>
                <w:lang w:val="en-US" w:eastAsia="zh-CN"/>
              </w:rPr>
              <w:t>邮件推送</w:t>
            </w:r>
          </w:p>
        </w:tc>
        <w:tc>
          <w:tcPr>
            <w:tcW w:w="3060" w:type="dxa"/>
            <w:shd w:val="clear" w:color="auto" w:fill="auto"/>
            <w:vAlign w:val="top"/>
          </w:tcPr>
          <w:p w14:paraId="57782AA6">
            <w:pPr>
              <w:bidi w:val="0"/>
              <w:ind w:left="0" w:leftChars="0" w:firstLine="0" w:firstLineChars="0"/>
              <w:jc w:val="left"/>
              <w:rPr>
                <w:rFonts w:hint="eastAsia"/>
                <w:lang w:val="en-US" w:eastAsia="en-US"/>
              </w:rPr>
            </w:pPr>
            <w:r>
              <w:rPr>
                <w:rFonts w:hint="eastAsia"/>
                <w:lang w:val="en-US" w:eastAsia="zh-CN"/>
              </w:rPr>
              <w:t>150 万封全球 EDM 推送</w:t>
            </w:r>
          </w:p>
        </w:tc>
        <w:tc>
          <w:tcPr>
            <w:tcW w:w="1248" w:type="dxa"/>
            <w:vAlign w:val="center"/>
          </w:tcPr>
          <w:p w14:paraId="04C0A0F2">
            <w:pPr>
              <w:ind w:left="0" w:leftChars="0" w:firstLine="0" w:firstLineChars="0"/>
              <w:jc w:val="left"/>
              <w:rPr>
                <w:rFonts w:hint="eastAsia"/>
                <w:sz w:val="24"/>
                <w:vertAlign w:val="baseline"/>
                <w:lang w:val="en-US" w:eastAsia="zh-CN"/>
              </w:rPr>
            </w:pPr>
          </w:p>
        </w:tc>
        <w:tc>
          <w:tcPr>
            <w:tcW w:w="1248" w:type="dxa"/>
            <w:vAlign w:val="center"/>
          </w:tcPr>
          <w:p w14:paraId="27E96FB5">
            <w:pPr>
              <w:ind w:left="0" w:leftChars="0" w:firstLine="0" w:firstLineChars="0"/>
              <w:jc w:val="left"/>
              <w:rPr>
                <w:rFonts w:hint="eastAsia"/>
                <w:sz w:val="24"/>
                <w:vertAlign w:val="baseline"/>
                <w:lang w:val="en-US" w:eastAsia="zh-CN"/>
              </w:rPr>
            </w:pPr>
          </w:p>
        </w:tc>
        <w:tc>
          <w:tcPr>
            <w:tcW w:w="1164" w:type="dxa"/>
            <w:vAlign w:val="center"/>
          </w:tcPr>
          <w:p w14:paraId="39579933">
            <w:pPr>
              <w:ind w:left="0" w:leftChars="0" w:firstLine="0" w:firstLineChars="0"/>
              <w:jc w:val="left"/>
              <w:rPr>
                <w:rFonts w:hint="eastAsia"/>
                <w:sz w:val="24"/>
                <w:vertAlign w:val="baseline"/>
                <w:lang w:val="en-US" w:eastAsia="zh-CN"/>
              </w:rPr>
            </w:pPr>
          </w:p>
        </w:tc>
        <w:tc>
          <w:tcPr>
            <w:tcW w:w="1176" w:type="dxa"/>
            <w:vAlign w:val="center"/>
          </w:tcPr>
          <w:p w14:paraId="1F1ADB86">
            <w:pPr>
              <w:ind w:left="0" w:leftChars="0" w:firstLine="0" w:firstLineChars="0"/>
              <w:jc w:val="left"/>
              <w:rPr>
                <w:rFonts w:hint="eastAsia"/>
                <w:sz w:val="24"/>
                <w:vertAlign w:val="baseline"/>
                <w:lang w:val="en-US" w:eastAsia="zh-CN"/>
              </w:rPr>
            </w:pPr>
          </w:p>
        </w:tc>
      </w:tr>
      <w:tr w14:paraId="0240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6BEC2AA5">
            <w:pPr>
              <w:ind w:left="0" w:leftChars="0" w:firstLine="0" w:firstLineChars="0"/>
              <w:jc w:val="center"/>
              <w:rPr>
                <w:rFonts w:hint="default" w:eastAsia="宋体"/>
                <w:lang w:val="en-US" w:eastAsia="zh-CN"/>
              </w:rPr>
            </w:pPr>
            <w:r>
              <w:rPr>
                <w:rFonts w:hint="eastAsia"/>
                <w:lang w:val="en-US" w:eastAsia="zh-CN"/>
              </w:rPr>
              <w:t>17</w:t>
            </w:r>
          </w:p>
        </w:tc>
        <w:tc>
          <w:tcPr>
            <w:tcW w:w="1524" w:type="dxa"/>
            <w:shd w:val="clear" w:color="auto" w:fill="auto"/>
            <w:vAlign w:val="top"/>
          </w:tcPr>
          <w:p w14:paraId="6F782310">
            <w:pPr>
              <w:bidi w:val="0"/>
              <w:ind w:left="0" w:leftChars="0" w:firstLine="0" w:firstLineChars="0"/>
              <w:jc w:val="left"/>
              <w:rPr>
                <w:rFonts w:hint="eastAsia"/>
                <w:lang w:val="en-US" w:eastAsia="en-US"/>
              </w:rPr>
            </w:pPr>
            <w:r>
              <w:rPr>
                <w:rFonts w:hint="eastAsia"/>
                <w:lang w:val="en-US" w:eastAsia="zh-CN"/>
              </w:rPr>
              <w:t>内容翻译（专业版）</w:t>
            </w:r>
          </w:p>
        </w:tc>
        <w:tc>
          <w:tcPr>
            <w:tcW w:w="3060" w:type="dxa"/>
            <w:shd w:val="clear" w:color="auto" w:fill="auto"/>
            <w:vAlign w:val="top"/>
          </w:tcPr>
          <w:p w14:paraId="713B1F38">
            <w:pPr>
              <w:bidi w:val="0"/>
              <w:ind w:left="0" w:leftChars="0" w:firstLine="0" w:firstLineChars="0"/>
              <w:jc w:val="left"/>
              <w:rPr>
                <w:rFonts w:hint="eastAsia"/>
                <w:lang w:val="en-US" w:eastAsia="en-US"/>
              </w:rPr>
            </w:pPr>
            <w:r>
              <w:rPr>
                <w:rFonts w:hint="eastAsia"/>
                <w:lang w:val="en-US" w:eastAsia="zh-CN"/>
              </w:rPr>
              <w:t>1 亿条字符</w:t>
            </w:r>
          </w:p>
        </w:tc>
        <w:tc>
          <w:tcPr>
            <w:tcW w:w="1248" w:type="dxa"/>
            <w:vAlign w:val="center"/>
          </w:tcPr>
          <w:p w14:paraId="23A5E73E">
            <w:pPr>
              <w:ind w:left="0" w:leftChars="0" w:firstLine="0" w:firstLineChars="0"/>
              <w:jc w:val="left"/>
              <w:rPr>
                <w:rFonts w:hint="eastAsia"/>
                <w:sz w:val="24"/>
                <w:vertAlign w:val="baseline"/>
                <w:lang w:val="en-US" w:eastAsia="zh-CN"/>
              </w:rPr>
            </w:pPr>
          </w:p>
        </w:tc>
        <w:tc>
          <w:tcPr>
            <w:tcW w:w="1248" w:type="dxa"/>
            <w:vAlign w:val="center"/>
          </w:tcPr>
          <w:p w14:paraId="5794F7E7">
            <w:pPr>
              <w:ind w:left="0" w:leftChars="0" w:firstLine="0" w:firstLineChars="0"/>
              <w:jc w:val="left"/>
              <w:rPr>
                <w:rFonts w:hint="eastAsia"/>
                <w:sz w:val="24"/>
                <w:vertAlign w:val="baseline"/>
                <w:lang w:val="en-US" w:eastAsia="zh-CN"/>
              </w:rPr>
            </w:pPr>
          </w:p>
        </w:tc>
        <w:tc>
          <w:tcPr>
            <w:tcW w:w="1164" w:type="dxa"/>
            <w:vAlign w:val="center"/>
          </w:tcPr>
          <w:p w14:paraId="7E9E1AE8">
            <w:pPr>
              <w:ind w:left="0" w:leftChars="0" w:firstLine="0" w:firstLineChars="0"/>
              <w:jc w:val="left"/>
              <w:rPr>
                <w:rFonts w:hint="eastAsia"/>
                <w:sz w:val="24"/>
                <w:vertAlign w:val="baseline"/>
                <w:lang w:val="en-US" w:eastAsia="zh-CN"/>
              </w:rPr>
            </w:pPr>
          </w:p>
        </w:tc>
        <w:tc>
          <w:tcPr>
            <w:tcW w:w="1176" w:type="dxa"/>
            <w:vAlign w:val="center"/>
          </w:tcPr>
          <w:p w14:paraId="441F54F2">
            <w:pPr>
              <w:ind w:left="0" w:leftChars="0" w:firstLine="0" w:firstLineChars="0"/>
              <w:jc w:val="left"/>
              <w:rPr>
                <w:rFonts w:hint="eastAsia"/>
                <w:sz w:val="24"/>
                <w:vertAlign w:val="baseline"/>
                <w:lang w:val="en-US" w:eastAsia="zh-CN"/>
              </w:rPr>
            </w:pPr>
          </w:p>
        </w:tc>
      </w:tr>
      <w:tr w14:paraId="7D5A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BFD700D">
            <w:pPr>
              <w:ind w:left="0" w:leftChars="0" w:firstLine="0" w:firstLineChars="0"/>
              <w:jc w:val="center"/>
              <w:rPr>
                <w:rFonts w:hint="default" w:eastAsia="宋体"/>
                <w:lang w:val="en-US" w:eastAsia="zh-CN"/>
              </w:rPr>
            </w:pPr>
            <w:r>
              <w:rPr>
                <w:rFonts w:hint="eastAsia"/>
                <w:lang w:val="en-US" w:eastAsia="zh-CN"/>
              </w:rPr>
              <w:t>18</w:t>
            </w:r>
          </w:p>
        </w:tc>
        <w:tc>
          <w:tcPr>
            <w:tcW w:w="1524" w:type="dxa"/>
            <w:shd w:val="clear" w:color="auto" w:fill="auto"/>
            <w:vAlign w:val="top"/>
          </w:tcPr>
          <w:p w14:paraId="4ABFE7C1">
            <w:pPr>
              <w:bidi w:val="0"/>
              <w:ind w:left="0" w:leftChars="0" w:firstLine="0" w:firstLineChars="0"/>
              <w:jc w:val="left"/>
              <w:rPr>
                <w:rFonts w:hint="eastAsia"/>
                <w:lang w:val="en-US" w:eastAsia="en-US"/>
              </w:rPr>
            </w:pPr>
            <w:r>
              <w:rPr>
                <w:rFonts w:hint="eastAsia"/>
                <w:lang w:val="en-US" w:eastAsia="zh-CN"/>
              </w:rPr>
              <w:t>IP 查询</w:t>
            </w:r>
          </w:p>
        </w:tc>
        <w:tc>
          <w:tcPr>
            <w:tcW w:w="3060" w:type="dxa"/>
            <w:shd w:val="clear" w:color="auto" w:fill="auto"/>
            <w:vAlign w:val="top"/>
          </w:tcPr>
          <w:p w14:paraId="06863282">
            <w:pPr>
              <w:bidi w:val="0"/>
              <w:ind w:left="0" w:leftChars="0" w:firstLine="0" w:firstLineChars="0"/>
              <w:jc w:val="left"/>
              <w:rPr>
                <w:rFonts w:hint="eastAsia"/>
                <w:lang w:val="en-US" w:eastAsia="en-US"/>
              </w:rPr>
            </w:pPr>
            <w:r>
              <w:rPr>
                <w:rFonts w:hint="eastAsia"/>
                <w:lang w:val="en-US" w:eastAsia="zh-CN"/>
              </w:rPr>
              <w:t>1000W</w:t>
            </w:r>
          </w:p>
        </w:tc>
        <w:tc>
          <w:tcPr>
            <w:tcW w:w="1248" w:type="dxa"/>
            <w:vAlign w:val="center"/>
          </w:tcPr>
          <w:p w14:paraId="48F4CA22">
            <w:pPr>
              <w:ind w:left="0" w:leftChars="0" w:firstLine="0" w:firstLineChars="0"/>
              <w:jc w:val="left"/>
              <w:rPr>
                <w:rFonts w:hint="eastAsia"/>
                <w:sz w:val="24"/>
                <w:vertAlign w:val="baseline"/>
                <w:lang w:val="en-US" w:eastAsia="zh-CN"/>
              </w:rPr>
            </w:pPr>
          </w:p>
        </w:tc>
        <w:tc>
          <w:tcPr>
            <w:tcW w:w="1248" w:type="dxa"/>
            <w:vAlign w:val="center"/>
          </w:tcPr>
          <w:p w14:paraId="5A0163F3">
            <w:pPr>
              <w:ind w:left="0" w:leftChars="0" w:firstLine="0" w:firstLineChars="0"/>
              <w:jc w:val="left"/>
              <w:rPr>
                <w:rFonts w:hint="eastAsia"/>
                <w:sz w:val="24"/>
                <w:vertAlign w:val="baseline"/>
                <w:lang w:val="en-US" w:eastAsia="zh-CN"/>
              </w:rPr>
            </w:pPr>
          </w:p>
        </w:tc>
        <w:tc>
          <w:tcPr>
            <w:tcW w:w="1164" w:type="dxa"/>
            <w:vAlign w:val="center"/>
          </w:tcPr>
          <w:p w14:paraId="200B91C2">
            <w:pPr>
              <w:ind w:left="0" w:leftChars="0" w:firstLine="0" w:firstLineChars="0"/>
              <w:jc w:val="left"/>
              <w:rPr>
                <w:rFonts w:hint="eastAsia"/>
                <w:sz w:val="24"/>
                <w:vertAlign w:val="baseline"/>
                <w:lang w:val="en-US" w:eastAsia="zh-CN"/>
              </w:rPr>
            </w:pPr>
          </w:p>
        </w:tc>
        <w:tc>
          <w:tcPr>
            <w:tcW w:w="1176" w:type="dxa"/>
            <w:vAlign w:val="center"/>
          </w:tcPr>
          <w:p w14:paraId="0796F2D6">
            <w:pPr>
              <w:ind w:left="0" w:leftChars="0" w:firstLine="0" w:firstLineChars="0"/>
              <w:jc w:val="left"/>
              <w:rPr>
                <w:rFonts w:hint="eastAsia"/>
                <w:sz w:val="24"/>
                <w:vertAlign w:val="baseline"/>
                <w:lang w:val="en-US" w:eastAsia="zh-CN"/>
              </w:rPr>
            </w:pPr>
          </w:p>
        </w:tc>
      </w:tr>
      <w:tr w14:paraId="48DF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650EA356">
            <w:pPr>
              <w:ind w:left="0" w:leftChars="0" w:firstLine="0" w:firstLineChars="0"/>
              <w:jc w:val="center"/>
              <w:rPr>
                <w:rFonts w:hint="default" w:eastAsia="宋体"/>
                <w:lang w:val="en-US" w:eastAsia="zh-CN"/>
              </w:rPr>
            </w:pPr>
            <w:r>
              <w:rPr>
                <w:rFonts w:hint="eastAsia"/>
                <w:lang w:val="en-US" w:eastAsia="zh-CN"/>
              </w:rPr>
              <w:t>19</w:t>
            </w:r>
          </w:p>
        </w:tc>
        <w:tc>
          <w:tcPr>
            <w:tcW w:w="1524" w:type="dxa"/>
            <w:shd w:val="clear" w:color="auto" w:fill="auto"/>
            <w:vAlign w:val="top"/>
          </w:tcPr>
          <w:p w14:paraId="22CFB92E">
            <w:pPr>
              <w:bidi w:val="0"/>
              <w:ind w:left="0" w:leftChars="0" w:firstLine="0" w:firstLineChars="0"/>
              <w:jc w:val="left"/>
              <w:rPr>
                <w:rFonts w:hint="eastAsia"/>
                <w:lang w:val="en-US" w:eastAsia="en-US"/>
              </w:rPr>
            </w:pPr>
            <w:r>
              <w:t>SSIR 注册</w:t>
            </w:r>
          </w:p>
        </w:tc>
        <w:tc>
          <w:tcPr>
            <w:tcW w:w="3060" w:type="dxa"/>
            <w:shd w:val="clear" w:color="auto" w:fill="auto"/>
            <w:vAlign w:val="top"/>
          </w:tcPr>
          <w:p w14:paraId="39ED2BD9">
            <w:pPr>
              <w:bidi w:val="0"/>
              <w:ind w:left="0" w:leftChars="0" w:firstLine="0" w:firstLineChars="0"/>
              <w:jc w:val="left"/>
              <w:rPr>
                <w:rFonts w:hint="eastAsia"/>
                <w:lang w:val="en-US" w:eastAsia="en-US"/>
              </w:rPr>
            </w:pPr>
            <w:r>
              <w:t>短信发件人 ID 新加坡注册表(SSIR)</w:t>
            </w:r>
          </w:p>
        </w:tc>
        <w:tc>
          <w:tcPr>
            <w:tcW w:w="1248" w:type="dxa"/>
            <w:vAlign w:val="center"/>
          </w:tcPr>
          <w:p w14:paraId="32539BB0">
            <w:pPr>
              <w:ind w:left="0" w:leftChars="0" w:firstLine="0" w:firstLineChars="0"/>
              <w:jc w:val="left"/>
              <w:rPr>
                <w:rFonts w:hint="eastAsia"/>
                <w:sz w:val="24"/>
                <w:vertAlign w:val="baseline"/>
                <w:lang w:val="en-US" w:eastAsia="zh-CN"/>
              </w:rPr>
            </w:pPr>
          </w:p>
        </w:tc>
        <w:tc>
          <w:tcPr>
            <w:tcW w:w="1248" w:type="dxa"/>
            <w:vAlign w:val="center"/>
          </w:tcPr>
          <w:p w14:paraId="2D5FC7B7">
            <w:pPr>
              <w:ind w:left="0" w:leftChars="0" w:firstLine="0" w:firstLineChars="0"/>
              <w:jc w:val="left"/>
              <w:rPr>
                <w:rFonts w:hint="eastAsia"/>
                <w:sz w:val="24"/>
                <w:vertAlign w:val="baseline"/>
                <w:lang w:val="en-US" w:eastAsia="zh-CN"/>
              </w:rPr>
            </w:pPr>
          </w:p>
        </w:tc>
        <w:tc>
          <w:tcPr>
            <w:tcW w:w="1164" w:type="dxa"/>
            <w:vAlign w:val="center"/>
          </w:tcPr>
          <w:p w14:paraId="09F4E08A">
            <w:pPr>
              <w:ind w:left="0" w:leftChars="0" w:firstLine="0" w:firstLineChars="0"/>
              <w:jc w:val="left"/>
              <w:rPr>
                <w:rFonts w:hint="eastAsia"/>
                <w:sz w:val="24"/>
                <w:vertAlign w:val="baseline"/>
                <w:lang w:val="en-US" w:eastAsia="zh-CN"/>
              </w:rPr>
            </w:pPr>
          </w:p>
        </w:tc>
        <w:tc>
          <w:tcPr>
            <w:tcW w:w="1176" w:type="dxa"/>
            <w:vAlign w:val="center"/>
          </w:tcPr>
          <w:p w14:paraId="31EC3BD2">
            <w:pPr>
              <w:ind w:left="0" w:leftChars="0" w:firstLine="0" w:firstLineChars="0"/>
              <w:jc w:val="left"/>
              <w:rPr>
                <w:rFonts w:hint="eastAsia"/>
                <w:sz w:val="24"/>
                <w:vertAlign w:val="baseline"/>
                <w:lang w:val="en-US" w:eastAsia="zh-CN"/>
              </w:rPr>
            </w:pPr>
          </w:p>
        </w:tc>
      </w:tr>
      <w:tr w14:paraId="346C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673E188">
            <w:pPr>
              <w:ind w:left="0" w:leftChars="0" w:firstLine="0" w:firstLineChars="0"/>
              <w:jc w:val="center"/>
            </w:pPr>
          </w:p>
        </w:tc>
        <w:tc>
          <w:tcPr>
            <w:tcW w:w="1524" w:type="dxa"/>
            <w:shd w:val="clear" w:color="auto" w:fill="auto"/>
            <w:vAlign w:val="top"/>
          </w:tcPr>
          <w:p w14:paraId="0D288019">
            <w:pPr>
              <w:bidi w:val="0"/>
              <w:ind w:left="0" w:leftChars="0" w:firstLine="0" w:firstLineChars="0"/>
              <w:jc w:val="left"/>
              <w:rPr>
                <w:rFonts w:hint="eastAsia"/>
                <w:lang w:val="en-US" w:eastAsia="en-US"/>
              </w:rPr>
            </w:pPr>
            <w:r>
              <w:t>相关服务</w:t>
            </w:r>
          </w:p>
        </w:tc>
        <w:tc>
          <w:tcPr>
            <w:tcW w:w="3060" w:type="dxa"/>
            <w:shd w:val="clear" w:color="auto" w:fill="auto"/>
            <w:vAlign w:val="top"/>
          </w:tcPr>
          <w:p w14:paraId="052B755E">
            <w:pPr>
              <w:bidi w:val="0"/>
              <w:ind w:left="0" w:leftChars="0" w:firstLine="0" w:firstLineChars="0"/>
              <w:jc w:val="left"/>
            </w:pPr>
            <w:r>
              <w:t>（1）负责配置资源的购买、安装和配置管理，包括且不限于服务器操作系统的安装、中间件、数据库和程序运行环境的安装，并配置创企服务器运行监测服务程序；</w:t>
            </w:r>
          </w:p>
          <w:p w14:paraId="2BCA27A5">
            <w:pPr>
              <w:bidi w:val="0"/>
              <w:ind w:left="0" w:leftChars="0" w:firstLine="0" w:firstLineChars="0"/>
              <w:jc w:val="left"/>
            </w:pPr>
            <w:r>
              <w:t>（2）负责服务器的运行监控、程序、数据的冷热备份和服务器定期巡检工作；</w:t>
            </w:r>
          </w:p>
          <w:p w14:paraId="60139795">
            <w:pPr>
              <w:bidi w:val="0"/>
              <w:ind w:left="0" w:leftChars="0" w:firstLine="0" w:firstLineChars="0"/>
              <w:jc w:val="left"/>
            </w:pPr>
            <w:r>
              <w:t>（3）负责对象存储运行监控和定期资源使用检查；针对监测反馈的大文件，高频访问资源进行监测和处置；</w:t>
            </w:r>
          </w:p>
          <w:p w14:paraId="54214350">
            <w:pPr>
              <w:bidi w:val="0"/>
              <w:ind w:left="0" w:leftChars="0" w:firstLine="0" w:firstLineChars="0"/>
              <w:jc w:val="left"/>
            </w:pPr>
            <w:r>
              <w:t>（4）负责 WEB 应用防火墙的运行监控管理，并针对防火墙预警数据，及时调整防护规则，升级防护等级；</w:t>
            </w:r>
          </w:p>
          <w:p w14:paraId="045C91A7">
            <w:pPr>
              <w:bidi w:val="0"/>
              <w:ind w:left="0" w:leftChars="0" w:firstLine="0" w:firstLineChars="0"/>
              <w:jc w:val="left"/>
            </w:pPr>
            <w:r>
              <w:t>（5）负责短信签名的申请服务，对短信服务的运行监控，根据短信发送到达情况，及时联系处置短信通道切换等；</w:t>
            </w:r>
          </w:p>
          <w:p w14:paraId="5B69C44B">
            <w:pPr>
              <w:bidi w:val="0"/>
              <w:ind w:left="0" w:leftChars="0" w:firstLine="0" w:firstLineChars="0"/>
              <w:jc w:val="left"/>
            </w:pPr>
            <w:r>
              <w:t>（6）CDN 加速、OSS 流量包、EDM 升级、AI 翻译、 IP 归属地、国际短信等云服务管理，每月例行向甲方通报额度使用情况</w:t>
            </w:r>
          </w:p>
          <w:p w14:paraId="3B84BB31">
            <w:pPr>
              <w:bidi w:val="0"/>
              <w:ind w:left="0" w:leftChars="0" w:firstLine="0" w:firstLineChars="0"/>
              <w:jc w:val="left"/>
              <w:rPr>
                <w:rFonts w:hint="eastAsia"/>
                <w:lang w:val="en-US" w:eastAsia="en-US"/>
              </w:rPr>
            </w:pPr>
            <w:r>
              <w:t>（7）本期购买的 ECS，CLB 等基础设施、以及云服务部署调测</w:t>
            </w:r>
          </w:p>
        </w:tc>
        <w:tc>
          <w:tcPr>
            <w:tcW w:w="1248" w:type="dxa"/>
            <w:vAlign w:val="center"/>
          </w:tcPr>
          <w:p w14:paraId="0D836427">
            <w:pPr>
              <w:ind w:left="0" w:leftChars="0" w:firstLine="0" w:firstLineChars="0"/>
              <w:jc w:val="left"/>
              <w:rPr>
                <w:rFonts w:hint="eastAsia"/>
                <w:sz w:val="24"/>
                <w:vertAlign w:val="baseline"/>
                <w:lang w:val="en-US" w:eastAsia="zh-CN"/>
              </w:rPr>
            </w:pPr>
          </w:p>
        </w:tc>
        <w:tc>
          <w:tcPr>
            <w:tcW w:w="1248" w:type="dxa"/>
            <w:vAlign w:val="center"/>
          </w:tcPr>
          <w:p w14:paraId="069BD485">
            <w:pPr>
              <w:ind w:left="0" w:leftChars="0" w:firstLine="0" w:firstLineChars="0"/>
              <w:jc w:val="left"/>
              <w:rPr>
                <w:rFonts w:hint="eastAsia"/>
                <w:sz w:val="24"/>
                <w:vertAlign w:val="baseline"/>
                <w:lang w:val="en-US" w:eastAsia="zh-CN"/>
              </w:rPr>
            </w:pPr>
          </w:p>
        </w:tc>
        <w:tc>
          <w:tcPr>
            <w:tcW w:w="1164" w:type="dxa"/>
            <w:vAlign w:val="center"/>
          </w:tcPr>
          <w:p w14:paraId="1AC4ACB2">
            <w:pPr>
              <w:ind w:left="0" w:leftChars="0" w:firstLine="0" w:firstLineChars="0"/>
              <w:jc w:val="left"/>
              <w:rPr>
                <w:rFonts w:hint="eastAsia"/>
                <w:sz w:val="24"/>
                <w:vertAlign w:val="baseline"/>
                <w:lang w:val="en-US" w:eastAsia="zh-CN"/>
              </w:rPr>
            </w:pPr>
          </w:p>
        </w:tc>
        <w:tc>
          <w:tcPr>
            <w:tcW w:w="1176" w:type="dxa"/>
            <w:vAlign w:val="center"/>
          </w:tcPr>
          <w:p w14:paraId="36463435">
            <w:pPr>
              <w:ind w:left="0" w:leftChars="0" w:firstLine="0" w:firstLineChars="0"/>
              <w:jc w:val="left"/>
              <w:rPr>
                <w:rFonts w:hint="eastAsia"/>
                <w:sz w:val="24"/>
                <w:vertAlign w:val="baseline"/>
                <w:lang w:val="en-US" w:eastAsia="zh-CN"/>
              </w:rPr>
            </w:pPr>
          </w:p>
        </w:tc>
      </w:tr>
      <w:tr w14:paraId="5E71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B6D9081">
            <w:pPr>
              <w:ind w:left="0" w:leftChars="0" w:firstLine="0" w:firstLineChars="0"/>
              <w:jc w:val="left"/>
              <w:rPr>
                <w:rFonts w:hint="default"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小计</w:t>
            </w:r>
          </w:p>
        </w:tc>
        <w:tc>
          <w:tcPr>
            <w:tcW w:w="9420" w:type="dxa"/>
            <w:gridSpan w:val="6"/>
            <w:shd w:val="clear" w:color="auto" w:fill="auto"/>
            <w:vAlign w:val="center"/>
          </w:tcPr>
          <w:p w14:paraId="323EB6C0">
            <w:pPr>
              <w:ind w:left="0" w:leftChars="0" w:firstLine="2650" w:firstLineChars="1100"/>
              <w:jc w:val="left"/>
              <w:rPr>
                <w:rFonts w:hint="eastAsia"/>
                <w:b/>
                <w:bCs/>
                <w:sz w:val="24"/>
                <w:vertAlign w:val="baseline"/>
                <w:lang w:val="en-US" w:eastAsia="zh-CN"/>
              </w:rPr>
            </w:pPr>
            <w:r>
              <w:rPr>
                <w:rFonts w:hint="eastAsia"/>
                <w:b/>
                <w:bCs/>
                <w:sz w:val="24"/>
                <w:vertAlign w:val="baseline"/>
                <w:lang w:val="en-US" w:eastAsia="zh-CN"/>
              </w:rPr>
              <w:t>（万元）</w:t>
            </w:r>
          </w:p>
        </w:tc>
      </w:tr>
      <w:tr w14:paraId="151E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2" w:type="dxa"/>
            <w:gridSpan w:val="7"/>
            <w:shd w:val="clear" w:color="auto" w:fill="9CC2E5" w:themeFill="accent1" w:themeFillTint="99"/>
            <w:vAlign w:val="center"/>
          </w:tcPr>
          <w:p w14:paraId="3A740F81">
            <w:pPr>
              <w:ind w:left="0" w:leftChars="0" w:firstLine="0" w:firstLineChars="0"/>
              <w:jc w:val="left"/>
              <w:rPr>
                <w:rFonts w:hint="default"/>
                <w:b/>
                <w:bCs/>
                <w:sz w:val="24"/>
                <w:vertAlign w:val="baseline"/>
                <w:lang w:val="en-US" w:eastAsia="zh-CN"/>
              </w:rPr>
            </w:pPr>
            <w:r>
              <w:rPr>
                <w:rFonts w:hint="eastAsia"/>
                <w:b/>
                <w:bCs/>
                <w:sz w:val="24"/>
                <w:vertAlign w:val="baseline"/>
                <w:lang w:val="en-US" w:eastAsia="zh-CN"/>
              </w:rPr>
              <w:t>网站运营</w:t>
            </w:r>
          </w:p>
        </w:tc>
      </w:tr>
      <w:tr w14:paraId="1665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9CC2E5" w:themeFill="accent1" w:themeFillTint="99"/>
            <w:vAlign w:val="center"/>
          </w:tcPr>
          <w:p w14:paraId="13173C0D">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序号</w:t>
            </w:r>
          </w:p>
        </w:tc>
        <w:tc>
          <w:tcPr>
            <w:tcW w:w="1524" w:type="dxa"/>
            <w:shd w:val="clear" w:color="auto" w:fill="9CC2E5" w:themeFill="accent1" w:themeFillTint="99"/>
            <w:vAlign w:val="center"/>
          </w:tcPr>
          <w:p w14:paraId="3C22A96B">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项目名称</w:t>
            </w:r>
          </w:p>
        </w:tc>
        <w:tc>
          <w:tcPr>
            <w:tcW w:w="3060" w:type="dxa"/>
            <w:shd w:val="clear" w:color="auto" w:fill="9CC2E5" w:themeFill="accent1" w:themeFillTint="99"/>
            <w:vAlign w:val="center"/>
          </w:tcPr>
          <w:p w14:paraId="56DDA14E">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项目内容</w:t>
            </w:r>
          </w:p>
        </w:tc>
        <w:tc>
          <w:tcPr>
            <w:tcW w:w="1248" w:type="dxa"/>
            <w:shd w:val="clear" w:color="auto" w:fill="9CC2E5" w:themeFill="accent1" w:themeFillTint="99"/>
            <w:vAlign w:val="center"/>
          </w:tcPr>
          <w:p w14:paraId="333B563A">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人次</w:t>
            </w:r>
          </w:p>
          <w:p w14:paraId="59EA7F78">
            <w:pPr>
              <w:ind w:left="0" w:leftChars="0" w:firstLine="0" w:firstLineChars="0"/>
              <w:jc w:val="center"/>
              <w:rPr>
                <w:rFonts w:hint="default"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（1年）</w:t>
            </w:r>
          </w:p>
        </w:tc>
        <w:tc>
          <w:tcPr>
            <w:tcW w:w="1248" w:type="dxa"/>
            <w:shd w:val="clear" w:color="auto" w:fill="9CC2E5" w:themeFill="accent1" w:themeFillTint="99"/>
            <w:vAlign w:val="center"/>
          </w:tcPr>
          <w:p w14:paraId="26DC0F00">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数量</w:t>
            </w:r>
          </w:p>
        </w:tc>
        <w:tc>
          <w:tcPr>
            <w:tcW w:w="1164" w:type="dxa"/>
            <w:shd w:val="clear" w:color="auto" w:fill="9CC2E5" w:themeFill="accent1" w:themeFillTint="99"/>
            <w:vAlign w:val="center"/>
          </w:tcPr>
          <w:p w14:paraId="187C77A1">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w:t>
            </w:r>
          </w:p>
          <w:p w14:paraId="7EC0D42B">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（万元）</w:t>
            </w:r>
          </w:p>
        </w:tc>
        <w:tc>
          <w:tcPr>
            <w:tcW w:w="1176" w:type="dxa"/>
            <w:shd w:val="clear" w:color="auto" w:fill="9CC2E5" w:themeFill="accent1" w:themeFillTint="99"/>
            <w:vAlign w:val="center"/>
          </w:tcPr>
          <w:p w14:paraId="49D520D3">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备注</w:t>
            </w:r>
          </w:p>
        </w:tc>
      </w:tr>
      <w:tr w14:paraId="697F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F36F35E">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1</w:t>
            </w:r>
          </w:p>
        </w:tc>
        <w:tc>
          <w:tcPr>
            <w:tcW w:w="1524" w:type="dxa"/>
            <w:shd w:val="clear" w:color="auto" w:fill="auto"/>
            <w:vAlign w:val="top"/>
          </w:tcPr>
          <w:p w14:paraId="26265B13">
            <w:pPr>
              <w:bidi w:val="0"/>
              <w:ind w:left="0" w:leftChars="0" w:firstLine="0" w:firstLineChars="0"/>
              <w:jc w:val="left"/>
              <w:rPr>
                <w:rFonts w:hint="eastAsia"/>
                <w:lang w:val="en-US" w:eastAsia="zh-CN"/>
              </w:rPr>
            </w:pPr>
            <w:r>
              <w:t>会员招募</w:t>
            </w:r>
          </w:p>
        </w:tc>
        <w:tc>
          <w:tcPr>
            <w:tcW w:w="3060" w:type="dxa"/>
            <w:shd w:val="clear" w:color="auto" w:fill="auto"/>
            <w:vAlign w:val="top"/>
          </w:tcPr>
          <w:p w14:paraId="045B199F">
            <w:pPr>
              <w:bidi w:val="0"/>
              <w:ind w:left="0" w:leftChars="0" w:firstLine="0" w:firstLineChars="0"/>
              <w:jc w:val="left"/>
            </w:pPr>
            <w:r>
              <w:t>1、负责会员招募物料输出与更新，物料包括但不限于：展屏，logo 展台，易拉宝，用户手册，KV板、hand-on体验区，礼品，注册二维码；</w:t>
            </w:r>
          </w:p>
          <w:p w14:paraId="4D3ECF6A">
            <w:pPr>
              <w:bidi w:val="0"/>
              <w:ind w:left="0" w:leftChars="0" w:firstLine="0" w:firstLineChars="0"/>
              <w:jc w:val="left"/>
              <w:rPr>
                <w:rFonts w:hint="eastAsia"/>
                <w:lang w:val="en-US" w:eastAsia="zh-CN"/>
              </w:rPr>
            </w:pPr>
            <w:r>
              <w:t>2、负责峰会、圈子活动、社群、HCIE等场景会员招募。</w:t>
            </w:r>
          </w:p>
        </w:tc>
        <w:tc>
          <w:tcPr>
            <w:tcW w:w="1248" w:type="dxa"/>
            <w:shd w:val="clear" w:color="auto" w:fill="auto"/>
            <w:vAlign w:val="center"/>
          </w:tcPr>
          <w:p w14:paraId="3B73514F">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18FEDA76">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1CA4BA7E">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20BADF09">
            <w:pPr>
              <w:ind w:left="0" w:leftChars="0" w:firstLine="2650" w:firstLineChars="1100"/>
              <w:jc w:val="left"/>
              <w:rPr>
                <w:rFonts w:hint="eastAsia"/>
                <w:b/>
                <w:bCs/>
                <w:sz w:val="24"/>
                <w:vertAlign w:val="baseline"/>
                <w:lang w:val="en-US" w:eastAsia="zh-CN"/>
              </w:rPr>
            </w:pPr>
          </w:p>
        </w:tc>
      </w:tr>
      <w:tr w14:paraId="00F3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1566AA18">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2</w:t>
            </w:r>
          </w:p>
        </w:tc>
        <w:tc>
          <w:tcPr>
            <w:tcW w:w="1524" w:type="dxa"/>
            <w:shd w:val="clear" w:color="auto" w:fill="auto"/>
            <w:vAlign w:val="top"/>
          </w:tcPr>
          <w:p w14:paraId="02E72B02">
            <w:pPr>
              <w:bidi w:val="0"/>
              <w:ind w:left="0" w:leftChars="0" w:firstLine="0" w:firstLineChars="0"/>
              <w:jc w:val="left"/>
              <w:rPr>
                <w:rFonts w:hint="eastAsia"/>
                <w:lang w:val="en-US" w:eastAsia="zh-CN"/>
              </w:rPr>
            </w:pPr>
            <w:r>
              <w:t>活动运营</w:t>
            </w:r>
          </w:p>
        </w:tc>
        <w:tc>
          <w:tcPr>
            <w:tcW w:w="3060" w:type="dxa"/>
            <w:shd w:val="clear" w:color="auto" w:fill="auto"/>
            <w:vAlign w:val="top"/>
          </w:tcPr>
          <w:p w14:paraId="2F0784C2">
            <w:pPr>
              <w:bidi w:val="0"/>
              <w:ind w:left="0" w:leftChars="0" w:firstLine="0" w:firstLineChars="0"/>
              <w:jc w:val="left"/>
              <w:rPr>
                <w:rFonts w:hint="eastAsia"/>
                <w:lang w:val="en-US" w:eastAsia="zh-CN"/>
              </w:rPr>
            </w:pPr>
            <w:r>
              <w:t>负责策划执行 OceanClub 系列活动，包括但不限于迎新活动、节日下午茶活动、会员挑战赛、技术沙龙、专家深访、用户嘉年华、MVP 评选与颁奖。</w:t>
            </w:r>
          </w:p>
        </w:tc>
        <w:tc>
          <w:tcPr>
            <w:tcW w:w="1248" w:type="dxa"/>
            <w:shd w:val="clear" w:color="auto" w:fill="auto"/>
            <w:vAlign w:val="center"/>
          </w:tcPr>
          <w:p w14:paraId="73B6C64D">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21FBB7FC">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12EC567A">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187562DB">
            <w:pPr>
              <w:ind w:left="0" w:leftChars="0" w:firstLine="2650" w:firstLineChars="1100"/>
              <w:jc w:val="left"/>
              <w:rPr>
                <w:rFonts w:hint="eastAsia"/>
                <w:b/>
                <w:bCs/>
                <w:sz w:val="24"/>
                <w:vertAlign w:val="baseline"/>
                <w:lang w:val="en-US" w:eastAsia="zh-CN"/>
              </w:rPr>
            </w:pPr>
          </w:p>
        </w:tc>
      </w:tr>
      <w:tr w14:paraId="4A5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3A71D359">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3</w:t>
            </w:r>
          </w:p>
        </w:tc>
        <w:tc>
          <w:tcPr>
            <w:tcW w:w="1524" w:type="dxa"/>
            <w:shd w:val="clear" w:color="auto" w:fill="auto"/>
            <w:vAlign w:val="top"/>
          </w:tcPr>
          <w:p w14:paraId="5774C742">
            <w:pPr>
              <w:bidi w:val="0"/>
              <w:ind w:left="0" w:leftChars="0" w:firstLine="0" w:firstLineChars="0"/>
              <w:jc w:val="left"/>
              <w:rPr>
                <w:rFonts w:hint="eastAsia"/>
                <w:lang w:val="en-US" w:eastAsia="zh-CN"/>
              </w:rPr>
            </w:pPr>
            <w:r>
              <w:t>板块运营</w:t>
            </w:r>
          </w:p>
        </w:tc>
        <w:tc>
          <w:tcPr>
            <w:tcW w:w="3060" w:type="dxa"/>
            <w:shd w:val="clear" w:color="auto" w:fill="auto"/>
            <w:vAlign w:val="top"/>
          </w:tcPr>
          <w:p w14:paraId="7023594F">
            <w:pPr>
              <w:bidi w:val="0"/>
              <w:ind w:left="0" w:leftChars="0" w:firstLine="0" w:firstLineChars="0"/>
              <w:jc w:val="left"/>
            </w:pPr>
            <w:r>
              <w:t>负责对接各区域活动PM，收集圈子活动，并在平台发布活动，更新活动状态；</w:t>
            </w:r>
          </w:p>
          <w:p w14:paraId="4B620501">
            <w:pPr>
              <w:bidi w:val="0"/>
              <w:ind w:left="0" w:leftChars="0" w:firstLine="0" w:firstLineChars="0"/>
              <w:jc w:val="left"/>
              <w:rPr>
                <w:rFonts w:hint="eastAsia"/>
                <w:lang w:val="en-US" w:eastAsia="zh-CN"/>
              </w:rPr>
            </w:pPr>
            <w:r>
              <w:t>负责导出报名用户清单，发送参与活动确认邮件。</w:t>
            </w:r>
          </w:p>
        </w:tc>
        <w:tc>
          <w:tcPr>
            <w:tcW w:w="1248" w:type="dxa"/>
            <w:shd w:val="clear" w:color="auto" w:fill="auto"/>
            <w:vAlign w:val="center"/>
          </w:tcPr>
          <w:p w14:paraId="724FC172">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792F5F3C">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66429BCD">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678EEBDF">
            <w:pPr>
              <w:ind w:left="0" w:leftChars="0" w:firstLine="2650" w:firstLineChars="1100"/>
              <w:jc w:val="left"/>
              <w:rPr>
                <w:rFonts w:hint="eastAsia"/>
                <w:b/>
                <w:bCs/>
                <w:sz w:val="24"/>
                <w:vertAlign w:val="baseline"/>
                <w:lang w:val="en-US" w:eastAsia="zh-CN"/>
              </w:rPr>
            </w:pPr>
          </w:p>
        </w:tc>
      </w:tr>
      <w:tr w14:paraId="5724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58CB9B0">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4</w:t>
            </w:r>
          </w:p>
        </w:tc>
        <w:tc>
          <w:tcPr>
            <w:tcW w:w="1524" w:type="dxa"/>
            <w:shd w:val="clear" w:color="auto" w:fill="auto"/>
            <w:vAlign w:val="top"/>
          </w:tcPr>
          <w:p w14:paraId="1BA2BF0A">
            <w:pPr>
              <w:bidi w:val="0"/>
              <w:ind w:left="0" w:leftChars="0" w:firstLine="0" w:firstLineChars="0"/>
              <w:jc w:val="left"/>
              <w:rPr>
                <w:rFonts w:hint="eastAsia"/>
                <w:lang w:val="en-US" w:eastAsia="zh-CN"/>
              </w:rPr>
            </w:pPr>
            <w:r>
              <w:t>热点话题</w:t>
            </w:r>
          </w:p>
        </w:tc>
        <w:tc>
          <w:tcPr>
            <w:tcW w:w="3060" w:type="dxa"/>
            <w:shd w:val="clear" w:color="auto" w:fill="auto"/>
            <w:vAlign w:val="top"/>
          </w:tcPr>
          <w:p w14:paraId="1A31AA6C">
            <w:pPr>
              <w:bidi w:val="0"/>
              <w:ind w:left="0" w:leftChars="0" w:firstLine="0" w:firstLineChars="0"/>
              <w:jc w:val="left"/>
              <w:rPr>
                <w:rFonts w:hint="eastAsia"/>
                <w:lang w:val="en-US" w:eastAsia="zh-CN"/>
              </w:rPr>
            </w:pPr>
            <w:r>
              <w:t>负责征集、审核热点话题文章；发布维护用户期刊。</w:t>
            </w:r>
          </w:p>
        </w:tc>
        <w:tc>
          <w:tcPr>
            <w:tcW w:w="1248" w:type="dxa"/>
            <w:shd w:val="clear" w:color="auto" w:fill="auto"/>
            <w:vAlign w:val="center"/>
          </w:tcPr>
          <w:p w14:paraId="6E555A55">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75D0D93D">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3D2268D1">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2D791270">
            <w:pPr>
              <w:ind w:left="0" w:leftChars="0" w:firstLine="2650" w:firstLineChars="1100"/>
              <w:jc w:val="left"/>
              <w:rPr>
                <w:rFonts w:hint="eastAsia"/>
                <w:b/>
                <w:bCs/>
                <w:sz w:val="24"/>
                <w:vertAlign w:val="baseline"/>
                <w:lang w:val="en-US" w:eastAsia="zh-CN"/>
              </w:rPr>
            </w:pPr>
          </w:p>
        </w:tc>
      </w:tr>
      <w:tr w14:paraId="06B9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24B27F6F">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5</w:t>
            </w:r>
          </w:p>
        </w:tc>
        <w:tc>
          <w:tcPr>
            <w:tcW w:w="1524" w:type="dxa"/>
            <w:shd w:val="clear" w:color="auto" w:fill="auto"/>
            <w:vAlign w:val="top"/>
          </w:tcPr>
          <w:p w14:paraId="1AAE8401">
            <w:pPr>
              <w:bidi w:val="0"/>
              <w:ind w:left="0" w:leftChars="0" w:firstLine="0" w:firstLineChars="0"/>
              <w:jc w:val="left"/>
              <w:rPr>
                <w:rFonts w:hint="eastAsia"/>
                <w:lang w:val="en-US" w:eastAsia="zh-CN"/>
              </w:rPr>
            </w:pPr>
            <w:r>
              <w:t>社区运营</w:t>
            </w:r>
          </w:p>
        </w:tc>
        <w:tc>
          <w:tcPr>
            <w:tcW w:w="3060" w:type="dxa"/>
            <w:shd w:val="clear" w:color="auto" w:fill="auto"/>
            <w:vAlign w:val="top"/>
          </w:tcPr>
          <w:p w14:paraId="1A6829E7">
            <w:pPr>
              <w:bidi w:val="0"/>
              <w:ind w:left="0" w:leftChars="0" w:firstLine="0" w:firstLineChars="0"/>
              <w:jc w:val="left"/>
            </w:pPr>
            <w:r>
              <w:t>1、月度例行分析社区活跃度，负责策划讨论话题，提升社区活跃度；</w:t>
            </w:r>
          </w:p>
          <w:p w14:paraId="1B29171C">
            <w:pPr>
              <w:bidi w:val="0"/>
              <w:ind w:left="0" w:leftChars="0" w:firstLine="0" w:firstLineChars="0"/>
              <w:jc w:val="left"/>
              <w:rPr>
                <w:rFonts w:hint="eastAsia"/>
                <w:lang w:val="en-US" w:eastAsia="zh-CN"/>
              </w:rPr>
            </w:pPr>
            <w:r>
              <w:t>2、发展社区版主，活跃社区氛围。</w:t>
            </w:r>
          </w:p>
        </w:tc>
        <w:tc>
          <w:tcPr>
            <w:tcW w:w="1248" w:type="dxa"/>
            <w:shd w:val="clear" w:color="auto" w:fill="auto"/>
            <w:vAlign w:val="center"/>
          </w:tcPr>
          <w:p w14:paraId="3B393DA3">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096A0172">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06A19A80">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6C629ABA">
            <w:pPr>
              <w:ind w:left="0" w:leftChars="0" w:firstLine="2650" w:firstLineChars="1100"/>
              <w:jc w:val="left"/>
              <w:rPr>
                <w:rFonts w:hint="eastAsia"/>
                <w:b/>
                <w:bCs/>
                <w:sz w:val="24"/>
                <w:vertAlign w:val="baseline"/>
                <w:lang w:val="en-US" w:eastAsia="zh-CN"/>
              </w:rPr>
            </w:pPr>
          </w:p>
        </w:tc>
      </w:tr>
      <w:tr w14:paraId="0BAB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3FCD1C0A">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6</w:t>
            </w:r>
          </w:p>
        </w:tc>
        <w:tc>
          <w:tcPr>
            <w:tcW w:w="1524" w:type="dxa"/>
            <w:shd w:val="clear" w:color="auto" w:fill="auto"/>
            <w:vAlign w:val="top"/>
          </w:tcPr>
          <w:p w14:paraId="6C92D5FA">
            <w:pPr>
              <w:bidi w:val="0"/>
              <w:ind w:left="0" w:leftChars="0" w:firstLine="0" w:firstLineChars="0"/>
              <w:jc w:val="left"/>
              <w:rPr>
                <w:rFonts w:hint="eastAsia"/>
                <w:lang w:val="en-US" w:eastAsia="zh-CN"/>
              </w:rPr>
            </w:pPr>
            <w:r>
              <w:t>合作伙伴运营</w:t>
            </w:r>
          </w:p>
        </w:tc>
        <w:tc>
          <w:tcPr>
            <w:tcW w:w="3060" w:type="dxa"/>
            <w:shd w:val="clear" w:color="auto" w:fill="auto"/>
            <w:vAlign w:val="top"/>
          </w:tcPr>
          <w:p w14:paraId="61F3BC0D">
            <w:pPr>
              <w:bidi w:val="0"/>
              <w:ind w:left="0" w:leftChars="0" w:firstLine="0" w:firstLineChars="0"/>
              <w:jc w:val="left"/>
            </w:pPr>
            <w:r>
              <w:t>1、负责厂商入驻平台；</w:t>
            </w:r>
          </w:p>
          <w:p w14:paraId="3AD7024A">
            <w:pPr>
              <w:bidi w:val="0"/>
              <w:ind w:left="0" w:leftChars="0" w:firstLine="0" w:firstLineChars="0"/>
              <w:jc w:val="left"/>
            </w:pPr>
            <w:r>
              <w:t>2、负责厂商培训赋能视频上架与维护；</w:t>
            </w:r>
          </w:p>
          <w:p w14:paraId="3038DE17">
            <w:pPr>
              <w:bidi w:val="0"/>
              <w:ind w:left="0" w:leftChars="0" w:firstLine="0" w:firstLineChars="0"/>
              <w:jc w:val="left"/>
              <w:rPr>
                <w:rFonts w:hint="eastAsia"/>
                <w:lang w:val="en-US" w:eastAsia="zh-CN"/>
              </w:rPr>
            </w:pPr>
            <w:r>
              <w:t>3、负责厂商产品与解决方案书架维护；</w:t>
            </w:r>
          </w:p>
        </w:tc>
        <w:tc>
          <w:tcPr>
            <w:tcW w:w="1248" w:type="dxa"/>
            <w:shd w:val="clear" w:color="auto" w:fill="auto"/>
            <w:vAlign w:val="center"/>
          </w:tcPr>
          <w:p w14:paraId="03E77EDE">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5A32F6A8">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6EF709EF">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2E7C9F04">
            <w:pPr>
              <w:ind w:left="0" w:leftChars="0" w:firstLine="2650" w:firstLineChars="1100"/>
              <w:jc w:val="left"/>
              <w:rPr>
                <w:rFonts w:hint="eastAsia"/>
                <w:b/>
                <w:bCs/>
                <w:sz w:val="24"/>
                <w:vertAlign w:val="baseline"/>
                <w:lang w:val="en-US" w:eastAsia="zh-CN"/>
              </w:rPr>
            </w:pPr>
          </w:p>
        </w:tc>
      </w:tr>
      <w:tr w14:paraId="6180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3065BB9">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7</w:t>
            </w:r>
          </w:p>
        </w:tc>
        <w:tc>
          <w:tcPr>
            <w:tcW w:w="1524" w:type="dxa"/>
            <w:shd w:val="clear" w:color="auto" w:fill="auto"/>
            <w:vAlign w:val="top"/>
          </w:tcPr>
          <w:p w14:paraId="7D9B2527">
            <w:pPr>
              <w:bidi w:val="0"/>
              <w:ind w:left="0" w:leftChars="0" w:firstLine="0" w:firstLineChars="0"/>
              <w:jc w:val="left"/>
              <w:rPr>
                <w:rFonts w:hint="eastAsia"/>
                <w:lang w:val="en-US" w:eastAsia="zh-CN"/>
              </w:rPr>
            </w:pPr>
            <w:r>
              <w:t>内容及运营合规</w:t>
            </w:r>
          </w:p>
        </w:tc>
        <w:tc>
          <w:tcPr>
            <w:tcW w:w="3060" w:type="dxa"/>
            <w:shd w:val="clear" w:color="auto" w:fill="auto"/>
            <w:vAlign w:val="top"/>
          </w:tcPr>
          <w:p w14:paraId="0E0086DC">
            <w:pPr>
              <w:bidi w:val="0"/>
              <w:ind w:left="0" w:leftChars="0" w:firstLine="0" w:firstLineChars="0"/>
              <w:jc w:val="left"/>
              <w:rPr>
                <w:rFonts w:hint="eastAsia"/>
                <w:lang w:val="en-US" w:eastAsia="zh-CN"/>
              </w:rPr>
            </w:pPr>
            <w:r>
              <w:t>负责审核用户发布的个人签名、头像、帖子、评论、文章等内容是否符合当地法律法规，负责管理处理不合规内容，确保平台运营合规。</w:t>
            </w:r>
          </w:p>
        </w:tc>
        <w:tc>
          <w:tcPr>
            <w:tcW w:w="1248" w:type="dxa"/>
            <w:shd w:val="clear" w:color="auto" w:fill="auto"/>
            <w:vAlign w:val="center"/>
          </w:tcPr>
          <w:p w14:paraId="71B49F4D">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714B9898">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3E9A8292">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04BDD80B">
            <w:pPr>
              <w:ind w:left="0" w:leftChars="0" w:firstLine="2650" w:firstLineChars="1100"/>
              <w:jc w:val="left"/>
              <w:rPr>
                <w:rFonts w:hint="eastAsia"/>
                <w:b/>
                <w:bCs/>
                <w:sz w:val="24"/>
                <w:vertAlign w:val="baseline"/>
                <w:lang w:val="en-US" w:eastAsia="zh-CN"/>
              </w:rPr>
            </w:pPr>
          </w:p>
        </w:tc>
      </w:tr>
      <w:tr w14:paraId="4CE7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60D742B">
            <w:pPr>
              <w:ind w:left="0" w:leftChars="0" w:firstLine="0" w:firstLineChars="0"/>
              <w:jc w:val="center"/>
              <w:rPr>
                <w:rFonts w:hint="default"/>
                <w:b w:val="0"/>
                <w:bCs w:val="0"/>
                <w:sz w:val="24"/>
                <w:vertAlign w:val="baseline"/>
                <w:lang w:val="en-US" w:eastAsia="zh-CN"/>
              </w:rPr>
            </w:pPr>
            <w:r>
              <w:rPr>
                <w:rFonts w:hint="eastAsia"/>
                <w:b w:val="0"/>
                <w:bCs w:val="0"/>
                <w:sz w:val="24"/>
                <w:vertAlign w:val="baseline"/>
                <w:lang w:val="en-US" w:eastAsia="zh-CN"/>
              </w:rPr>
              <w:t>8</w:t>
            </w:r>
          </w:p>
        </w:tc>
        <w:tc>
          <w:tcPr>
            <w:tcW w:w="1524" w:type="dxa"/>
            <w:shd w:val="clear" w:color="auto" w:fill="auto"/>
            <w:vAlign w:val="top"/>
          </w:tcPr>
          <w:p w14:paraId="40077505">
            <w:pPr>
              <w:bidi w:val="0"/>
              <w:ind w:left="0" w:leftChars="0" w:firstLine="0" w:firstLineChars="0"/>
              <w:jc w:val="left"/>
              <w:rPr>
                <w:rFonts w:hint="eastAsia"/>
                <w:lang w:val="en-US" w:eastAsia="zh-CN"/>
              </w:rPr>
            </w:pPr>
            <w:r>
              <w:t>会员激励</w:t>
            </w:r>
          </w:p>
        </w:tc>
        <w:tc>
          <w:tcPr>
            <w:tcW w:w="3060" w:type="dxa"/>
            <w:shd w:val="clear" w:color="auto" w:fill="auto"/>
            <w:vAlign w:val="top"/>
          </w:tcPr>
          <w:p w14:paraId="7717165C">
            <w:pPr>
              <w:bidi w:val="0"/>
              <w:ind w:left="0" w:leftChars="0" w:firstLine="0" w:firstLineChars="0"/>
              <w:jc w:val="left"/>
              <w:rPr>
                <w:rFonts w:hint="eastAsia"/>
                <w:lang w:val="en-US" w:eastAsia="zh-CN"/>
              </w:rPr>
            </w:pPr>
            <w:r>
              <w:t>向社区专家用户征集精品文章，对入选用户期刊的文章发放稿费激励。</w:t>
            </w:r>
          </w:p>
        </w:tc>
        <w:tc>
          <w:tcPr>
            <w:tcW w:w="1248" w:type="dxa"/>
            <w:shd w:val="clear" w:color="auto" w:fill="auto"/>
            <w:vAlign w:val="center"/>
          </w:tcPr>
          <w:p w14:paraId="0CA22ECF">
            <w:pPr>
              <w:ind w:left="0" w:leftChars="0" w:firstLine="2650" w:firstLineChars="1100"/>
              <w:jc w:val="left"/>
              <w:rPr>
                <w:rFonts w:hint="eastAsia"/>
                <w:b/>
                <w:bCs/>
                <w:sz w:val="24"/>
                <w:vertAlign w:val="baseline"/>
                <w:lang w:val="en-US" w:eastAsia="zh-CN"/>
              </w:rPr>
            </w:pPr>
          </w:p>
        </w:tc>
        <w:tc>
          <w:tcPr>
            <w:tcW w:w="1248" w:type="dxa"/>
            <w:shd w:val="clear" w:color="auto" w:fill="auto"/>
            <w:vAlign w:val="center"/>
          </w:tcPr>
          <w:p w14:paraId="6404568B">
            <w:pPr>
              <w:ind w:left="0" w:leftChars="0" w:firstLine="2650" w:firstLineChars="1100"/>
              <w:jc w:val="left"/>
              <w:rPr>
                <w:rFonts w:hint="eastAsia"/>
                <w:b/>
                <w:bCs/>
                <w:sz w:val="24"/>
                <w:vertAlign w:val="baseline"/>
                <w:lang w:val="en-US" w:eastAsia="zh-CN"/>
              </w:rPr>
            </w:pPr>
          </w:p>
        </w:tc>
        <w:tc>
          <w:tcPr>
            <w:tcW w:w="1164" w:type="dxa"/>
            <w:shd w:val="clear" w:color="auto" w:fill="auto"/>
            <w:vAlign w:val="center"/>
          </w:tcPr>
          <w:p w14:paraId="44DAA04A">
            <w:pPr>
              <w:ind w:left="0" w:leftChars="0" w:firstLine="2650" w:firstLineChars="1100"/>
              <w:jc w:val="left"/>
              <w:rPr>
                <w:rFonts w:hint="eastAsia"/>
                <w:b/>
                <w:bCs/>
                <w:sz w:val="24"/>
                <w:vertAlign w:val="baseline"/>
                <w:lang w:val="en-US" w:eastAsia="zh-CN"/>
              </w:rPr>
            </w:pPr>
          </w:p>
        </w:tc>
        <w:tc>
          <w:tcPr>
            <w:tcW w:w="1176" w:type="dxa"/>
            <w:shd w:val="clear" w:color="auto" w:fill="auto"/>
            <w:vAlign w:val="center"/>
          </w:tcPr>
          <w:p w14:paraId="2D66F149">
            <w:pPr>
              <w:ind w:left="0" w:leftChars="0" w:firstLine="2650" w:firstLineChars="1100"/>
              <w:jc w:val="left"/>
              <w:rPr>
                <w:rFonts w:hint="eastAsia"/>
                <w:b/>
                <w:bCs/>
                <w:sz w:val="24"/>
                <w:vertAlign w:val="baseline"/>
                <w:lang w:val="en-US" w:eastAsia="zh-CN"/>
              </w:rPr>
            </w:pPr>
          </w:p>
        </w:tc>
      </w:tr>
      <w:tr w14:paraId="27EE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A5CC0FB">
            <w:pPr>
              <w:ind w:left="0" w:leftChars="0" w:firstLine="0" w:firstLineChars="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小计</w:t>
            </w:r>
          </w:p>
        </w:tc>
        <w:tc>
          <w:tcPr>
            <w:tcW w:w="9420" w:type="dxa"/>
            <w:gridSpan w:val="6"/>
            <w:shd w:val="clear" w:color="auto" w:fill="auto"/>
            <w:vAlign w:val="center"/>
          </w:tcPr>
          <w:p w14:paraId="3474EFF3">
            <w:pPr>
              <w:ind w:left="0" w:leftChars="0" w:firstLine="2650" w:firstLineChars="110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（万元）</w:t>
            </w:r>
          </w:p>
        </w:tc>
      </w:tr>
      <w:tr w14:paraId="453E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2" w:type="dxa"/>
            <w:gridSpan w:val="7"/>
            <w:shd w:val="clear" w:color="auto" w:fill="9CC2E5" w:themeFill="accent1" w:themeFillTint="99"/>
            <w:vAlign w:val="center"/>
          </w:tcPr>
          <w:p w14:paraId="7C8A900D">
            <w:pPr>
              <w:ind w:left="0" w:leftChars="0" w:firstLine="0" w:firstLineChars="0"/>
              <w:jc w:val="left"/>
              <w:rPr>
                <w:rFonts w:hint="eastAsia"/>
                <w:b/>
                <w:bCs/>
                <w:sz w:val="24"/>
                <w:vertAlign w:val="baseline"/>
                <w:lang w:val="en-US" w:eastAsia="zh-CN"/>
              </w:rPr>
            </w:pPr>
            <w:r>
              <w:rPr>
                <w:rFonts w:hint="eastAsia"/>
                <w:b/>
                <w:bCs/>
                <w:sz w:val="24"/>
                <w:vertAlign w:val="baseline"/>
                <w:lang w:val="en-US" w:eastAsia="zh-CN"/>
              </w:rPr>
              <w:t>网站维护</w:t>
            </w:r>
          </w:p>
        </w:tc>
      </w:tr>
      <w:tr w14:paraId="3105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9CC2E5" w:themeFill="accent1" w:themeFillTint="99"/>
            <w:vAlign w:val="center"/>
          </w:tcPr>
          <w:p w14:paraId="6EB3B22F">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序号</w:t>
            </w:r>
          </w:p>
        </w:tc>
        <w:tc>
          <w:tcPr>
            <w:tcW w:w="1524" w:type="dxa"/>
            <w:shd w:val="clear" w:color="auto" w:fill="9CC2E5" w:themeFill="accent1" w:themeFillTint="99"/>
            <w:vAlign w:val="center"/>
          </w:tcPr>
          <w:p w14:paraId="3621E2D8">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项目名称</w:t>
            </w:r>
          </w:p>
        </w:tc>
        <w:tc>
          <w:tcPr>
            <w:tcW w:w="3060" w:type="dxa"/>
            <w:shd w:val="clear" w:color="auto" w:fill="9CC2E5" w:themeFill="accent1" w:themeFillTint="99"/>
            <w:vAlign w:val="center"/>
          </w:tcPr>
          <w:p w14:paraId="3663FACE">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项目内容</w:t>
            </w:r>
          </w:p>
        </w:tc>
        <w:tc>
          <w:tcPr>
            <w:tcW w:w="1248" w:type="dxa"/>
            <w:shd w:val="clear" w:color="auto" w:fill="9CC2E5" w:themeFill="accent1" w:themeFillTint="99"/>
            <w:vAlign w:val="center"/>
          </w:tcPr>
          <w:p w14:paraId="003DFFAB">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人次</w:t>
            </w:r>
          </w:p>
          <w:p w14:paraId="4A606ABD">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（1年）</w:t>
            </w:r>
          </w:p>
        </w:tc>
        <w:tc>
          <w:tcPr>
            <w:tcW w:w="1248" w:type="dxa"/>
            <w:shd w:val="clear" w:color="auto" w:fill="9CC2E5" w:themeFill="accent1" w:themeFillTint="99"/>
            <w:vAlign w:val="center"/>
          </w:tcPr>
          <w:p w14:paraId="221E276A">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数量</w:t>
            </w:r>
          </w:p>
        </w:tc>
        <w:tc>
          <w:tcPr>
            <w:tcW w:w="1164" w:type="dxa"/>
            <w:shd w:val="clear" w:color="auto" w:fill="9CC2E5" w:themeFill="accent1" w:themeFillTint="99"/>
            <w:vAlign w:val="center"/>
          </w:tcPr>
          <w:p w14:paraId="673E5B0D">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费用</w:t>
            </w:r>
          </w:p>
          <w:p w14:paraId="6B9A1792">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（万元）</w:t>
            </w:r>
          </w:p>
        </w:tc>
        <w:tc>
          <w:tcPr>
            <w:tcW w:w="1176" w:type="dxa"/>
            <w:shd w:val="clear" w:color="auto" w:fill="9CC2E5" w:themeFill="accent1" w:themeFillTint="99"/>
            <w:vAlign w:val="center"/>
          </w:tcPr>
          <w:p w14:paraId="5353275C">
            <w:pPr>
              <w:ind w:left="0" w:leftChars="0" w:firstLine="0" w:firstLineChars="0"/>
              <w:jc w:val="center"/>
              <w:rPr>
                <w:rFonts w:hint="eastAsia" w:ascii="Calibri" w:hAnsi="Calibri" w:eastAsia="宋体" w:cs="Times New Roman"/>
                <w:b/>
                <w:bCs/>
                <w:kern w:val="2"/>
                <w:sz w:val="24"/>
                <w:szCs w:val="24"/>
                <w:lang w:val="en-US" w:eastAsia="zh-CN" w:bidi="ar-SA"/>
              </w:rPr>
            </w:pPr>
            <w:r>
              <w:rPr>
                <w:rFonts w:hint="eastAsia"/>
                <w:b/>
                <w:bCs/>
                <w:color w:val="000000" w:themeColor="text1"/>
                <w:sz w:val="24"/>
                <w:vertAlign w:val="baseline"/>
                <w:lang w:val="en-US" w:eastAsia="zh-CN"/>
                <w14:textFill>
                  <w14:solidFill>
                    <w14:schemeClr w14:val="tx1"/>
                  </w14:solidFill>
                </w14:textFill>
              </w:rPr>
              <w:t>备注</w:t>
            </w:r>
          </w:p>
        </w:tc>
      </w:tr>
      <w:tr w14:paraId="33C9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9E3C468">
            <w:pPr>
              <w:ind w:left="0" w:leftChars="0" w:firstLine="0" w:firstLineChars="0"/>
              <w:jc w:val="center"/>
              <w:rPr>
                <w:rFonts w:hint="eastAsia" w:ascii="Calibri" w:hAnsi="Calibri" w:eastAsia="宋体" w:cs="Times New Roman"/>
                <w:kern w:val="2"/>
                <w:sz w:val="24"/>
                <w:szCs w:val="24"/>
                <w:lang w:val="en-US" w:eastAsia="zh-CN" w:bidi="ar-SA"/>
              </w:rPr>
            </w:pPr>
            <w:r>
              <w:t>1</w:t>
            </w:r>
          </w:p>
        </w:tc>
        <w:tc>
          <w:tcPr>
            <w:tcW w:w="1524" w:type="dxa"/>
            <w:shd w:val="clear" w:color="auto" w:fill="auto"/>
            <w:vAlign w:val="top"/>
          </w:tcPr>
          <w:p w14:paraId="58B9CCFA">
            <w:pPr>
              <w:bidi w:val="0"/>
              <w:ind w:left="0" w:leftChars="0" w:firstLine="0" w:firstLineChars="0"/>
              <w:jc w:val="left"/>
              <w:rPr>
                <w:rFonts w:hint="eastAsia"/>
                <w:lang w:val="en-US" w:eastAsia="zh-CN"/>
              </w:rPr>
            </w:pPr>
            <w:r>
              <w:t>运行问题解决</w:t>
            </w:r>
          </w:p>
        </w:tc>
        <w:tc>
          <w:tcPr>
            <w:tcW w:w="3060" w:type="dxa"/>
            <w:shd w:val="clear" w:color="auto" w:fill="auto"/>
            <w:vAlign w:val="top"/>
          </w:tcPr>
          <w:p w14:paraId="0F68E682">
            <w:pPr>
              <w:bidi w:val="0"/>
              <w:ind w:left="0" w:leftChars="0" w:firstLine="0" w:firstLineChars="0"/>
              <w:jc w:val="left"/>
              <w:rPr>
                <w:rFonts w:hint="eastAsia"/>
                <w:lang w:val="en-US" w:eastAsia="zh-CN"/>
              </w:rPr>
            </w:pPr>
            <w:r>
              <w:t>负责网站运行出现的所有 bug 解决闭环，包括但不限于网站运行中出现的功能、性能、可靠性、稳定性等问题定位分析，补丁开发与升级。</w:t>
            </w:r>
          </w:p>
        </w:tc>
        <w:tc>
          <w:tcPr>
            <w:tcW w:w="1248" w:type="dxa"/>
            <w:vAlign w:val="center"/>
          </w:tcPr>
          <w:p w14:paraId="03AF8305">
            <w:pPr>
              <w:ind w:left="0" w:leftChars="0" w:firstLine="0" w:firstLineChars="0"/>
              <w:jc w:val="left"/>
              <w:rPr>
                <w:rFonts w:hint="eastAsia"/>
                <w:sz w:val="24"/>
                <w:vertAlign w:val="baseline"/>
                <w:lang w:val="en-US" w:eastAsia="zh-CN"/>
              </w:rPr>
            </w:pPr>
          </w:p>
        </w:tc>
        <w:tc>
          <w:tcPr>
            <w:tcW w:w="1248" w:type="dxa"/>
            <w:vAlign w:val="center"/>
          </w:tcPr>
          <w:p w14:paraId="0993E707">
            <w:pPr>
              <w:ind w:left="0" w:leftChars="0" w:firstLine="0" w:firstLineChars="0"/>
              <w:jc w:val="left"/>
              <w:rPr>
                <w:rFonts w:hint="eastAsia"/>
                <w:sz w:val="24"/>
                <w:vertAlign w:val="baseline"/>
                <w:lang w:val="en-US" w:eastAsia="zh-CN"/>
              </w:rPr>
            </w:pPr>
          </w:p>
        </w:tc>
        <w:tc>
          <w:tcPr>
            <w:tcW w:w="1164" w:type="dxa"/>
            <w:vAlign w:val="center"/>
          </w:tcPr>
          <w:p w14:paraId="16CB40EF">
            <w:pPr>
              <w:ind w:left="0" w:leftChars="0" w:firstLine="0" w:firstLineChars="0"/>
              <w:jc w:val="left"/>
              <w:rPr>
                <w:rFonts w:hint="eastAsia"/>
                <w:sz w:val="24"/>
                <w:vertAlign w:val="baseline"/>
                <w:lang w:val="en-US" w:eastAsia="zh-CN"/>
              </w:rPr>
            </w:pPr>
          </w:p>
        </w:tc>
        <w:tc>
          <w:tcPr>
            <w:tcW w:w="1176" w:type="dxa"/>
            <w:vAlign w:val="center"/>
          </w:tcPr>
          <w:p w14:paraId="7A1BF136">
            <w:pPr>
              <w:ind w:left="0" w:leftChars="0" w:firstLine="0" w:firstLineChars="0"/>
              <w:jc w:val="left"/>
              <w:rPr>
                <w:rFonts w:hint="eastAsia"/>
                <w:sz w:val="24"/>
                <w:vertAlign w:val="baseline"/>
                <w:lang w:val="en-US" w:eastAsia="zh-CN"/>
              </w:rPr>
            </w:pPr>
          </w:p>
        </w:tc>
      </w:tr>
      <w:tr w14:paraId="39A1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22A6D424">
            <w:pPr>
              <w:ind w:left="0" w:leftChars="0" w:firstLine="0" w:firstLineChars="0"/>
              <w:jc w:val="center"/>
              <w:rPr>
                <w:rFonts w:hint="eastAsia" w:ascii="Calibri" w:hAnsi="Calibri" w:eastAsia="宋体" w:cs="Times New Roman"/>
                <w:kern w:val="2"/>
                <w:sz w:val="24"/>
                <w:szCs w:val="24"/>
                <w:lang w:val="en-US" w:eastAsia="zh-CN" w:bidi="ar-SA"/>
              </w:rPr>
            </w:pPr>
            <w:r>
              <w:t>2</w:t>
            </w:r>
          </w:p>
        </w:tc>
        <w:tc>
          <w:tcPr>
            <w:tcW w:w="1524" w:type="dxa"/>
            <w:shd w:val="clear" w:color="auto" w:fill="auto"/>
            <w:vAlign w:val="top"/>
          </w:tcPr>
          <w:p w14:paraId="302180B8">
            <w:pPr>
              <w:bidi w:val="0"/>
              <w:ind w:left="0" w:leftChars="0" w:firstLine="0" w:firstLineChars="0"/>
              <w:jc w:val="left"/>
              <w:rPr>
                <w:rFonts w:hint="eastAsia"/>
                <w:lang w:val="en-US" w:eastAsia="zh-CN"/>
              </w:rPr>
            </w:pPr>
            <w:r>
              <w:t>维护巡检活动</w:t>
            </w:r>
          </w:p>
        </w:tc>
        <w:tc>
          <w:tcPr>
            <w:tcW w:w="3060" w:type="dxa"/>
            <w:shd w:val="clear" w:color="auto" w:fill="auto"/>
            <w:vAlign w:val="top"/>
          </w:tcPr>
          <w:p w14:paraId="704D1061">
            <w:pPr>
              <w:bidi w:val="0"/>
              <w:ind w:left="0" w:leftChars="0" w:firstLine="0" w:firstLineChars="0"/>
              <w:jc w:val="left"/>
              <w:rPr>
                <w:rFonts w:hint="eastAsia"/>
                <w:lang w:val="en-US" w:eastAsia="zh-CN"/>
              </w:rPr>
            </w:pPr>
            <w:r>
              <w:t>负责开展网站主动维护活动，包括但不限于平台漏洞排查整改、韧性演练整改与可靠性提升、开源软件/二方件漏洞处理、补丁开发与升级。</w:t>
            </w:r>
          </w:p>
        </w:tc>
        <w:tc>
          <w:tcPr>
            <w:tcW w:w="1248" w:type="dxa"/>
            <w:vAlign w:val="center"/>
          </w:tcPr>
          <w:p w14:paraId="550A3FED">
            <w:pPr>
              <w:ind w:left="0" w:leftChars="0" w:firstLine="0" w:firstLineChars="0"/>
              <w:jc w:val="left"/>
              <w:rPr>
                <w:rFonts w:hint="eastAsia"/>
                <w:sz w:val="24"/>
                <w:vertAlign w:val="baseline"/>
                <w:lang w:val="en-US" w:eastAsia="zh-CN"/>
              </w:rPr>
            </w:pPr>
          </w:p>
        </w:tc>
        <w:tc>
          <w:tcPr>
            <w:tcW w:w="1248" w:type="dxa"/>
            <w:vAlign w:val="center"/>
          </w:tcPr>
          <w:p w14:paraId="754CA4CC">
            <w:pPr>
              <w:ind w:left="0" w:leftChars="0" w:firstLine="0" w:firstLineChars="0"/>
              <w:jc w:val="left"/>
              <w:rPr>
                <w:rFonts w:hint="eastAsia"/>
                <w:sz w:val="24"/>
                <w:vertAlign w:val="baseline"/>
                <w:lang w:val="en-US" w:eastAsia="zh-CN"/>
              </w:rPr>
            </w:pPr>
          </w:p>
        </w:tc>
        <w:tc>
          <w:tcPr>
            <w:tcW w:w="1164" w:type="dxa"/>
            <w:vAlign w:val="center"/>
          </w:tcPr>
          <w:p w14:paraId="56E705EF">
            <w:pPr>
              <w:ind w:left="0" w:leftChars="0" w:firstLine="0" w:firstLineChars="0"/>
              <w:jc w:val="left"/>
              <w:rPr>
                <w:rFonts w:hint="eastAsia"/>
                <w:sz w:val="24"/>
                <w:vertAlign w:val="baseline"/>
                <w:lang w:val="en-US" w:eastAsia="zh-CN"/>
              </w:rPr>
            </w:pPr>
          </w:p>
        </w:tc>
        <w:tc>
          <w:tcPr>
            <w:tcW w:w="1176" w:type="dxa"/>
            <w:vAlign w:val="center"/>
          </w:tcPr>
          <w:p w14:paraId="7FD80E0D">
            <w:pPr>
              <w:ind w:left="0" w:leftChars="0" w:firstLine="0" w:firstLineChars="0"/>
              <w:jc w:val="left"/>
              <w:rPr>
                <w:rFonts w:hint="eastAsia"/>
                <w:sz w:val="24"/>
                <w:vertAlign w:val="baseline"/>
                <w:lang w:val="en-US" w:eastAsia="zh-CN"/>
              </w:rPr>
            </w:pPr>
          </w:p>
        </w:tc>
      </w:tr>
      <w:tr w14:paraId="7B9B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7CCE10A1">
            <w:pPr>
              <w:ind w:left="0" w:leftChars="0" w:firstLine="0" w:firstLineChars="0"/>
              <w:jc w:val="center"/>
              <w:rPr>
                <w:rFonts w:hint="eastAsia" w:eastAsia="宋体"/>
                <w:lang w:val="en-US" w:eastAsia="zh-CN"/>
              </w:rPr>
            </w:pPr>
            <w:r>
              <w:rPr>
                <w:rFonts w:hint="eastAsia"/>
                <w:lang w:val="en-US" w:eastAsia="zh-CN"/>
              </w:rPr>
              <w:t>3</w:t>
            </w:r>
          </w:p>
        </w:tc>
        <w:tc>
          <w:tcPr>
            <w:tcW w:w="1524" w:type="dxa"/>
            <w:shd w:val="clear" w:color="auto" w:fill="auto"/>
            <w:vAlign w:val="top"/>
          </w:tcPr>
          <w:p w14:paraId="3185BC9E">
            <w:pPr>
              <w:bidi w:val="0"/>
              <w:ind w:left="0" w:leftChars="0" w:firstLine="0" w:firstLineChars="0"/>
              <w:jc w:val="left"/>
            </w:pPr>
            <w:r>
              <w:t>系统备份</w:t>
            </w:r>
          </w:p>
        </w:tc>
        <w:tc>
          <w:tcPr>
            <w:tcW w:w="3060" w:type="dxa"/>
            <w:shd w:val="clear" w:color="auto" w:fill="auto"/>
            <w:vAlign w:val="top"/>
          </w:tcPr>
          <w:p w14:paraId="12843013">
            <w:pPr>
              <w:bidi w:val="0"/>
              <w:ind w:left="0" w:leftChars="0" w:firstLine="0" w:firstLineChars="0"/>
              <w:jc w:val="left"/>
              <w:rPr>
                <w:rFonts w:hint="eastAsia"/>
              </w:rPr>
            </w:pPr>
            <w:r>
              <w:t>负责开展网站主动备案活动，包括但不限于数据库（RDS）和应用服务的定时备份，备案路径包含阿里云对象存储（OSS）、数据灾备（DBS）、本地备份等方式。</w:t>
            </w:r>
          </w:p>
        </w:tc>
        <w:tc>
          <w:tcPr>
            <w:tcW w:w="1248" w:type="dxa"/>
            <w:vAlign w:val="center"/>
          </w:tcPr>
          <w:p w14:paraId="745D7A08">
            <w:pPr>
              <w:ind w:left="0" w:leftChars="0" w:firstLine="0" w:firstLineChars="0"/>
              <w:jc w:val="left"/>
              <w:rPr>
                <w:rFonts w:hint="eastAsia"/>
                <w:sz w:val="24"/>
                <w:vertAlign w:val="baseline"/>
                <w:lang w:val="en-US" w:eastAsia="zh-CN"/>
              </w:rPr>
            </w:pPr>
          </w:p>
        </w:tc>
        <w:tc>
          <w:tcPr>
            <w:tcW w:w="1248" w:type="dxa"/>
            <w:vAlign w:val="center"/>
          </w:tcPr>
          <w:p w14:paraId="47A2A201">
            <w:pPr>
              <w:ind w:left="0" w:leftChars="0" w:firstLine="0" w:firstLineChars="0"/>
              <w:jc w:val="left"/>
              <w:rPr>
                <w:rFonts w:hint="eastAsia"/>
                <w:sz w:val="24"/>
                <w:vertAlign w:val="baseline"/>
                <w:lang w:val="en-US" w:eastAsia="zh-CN"/>
              </w:rPr>
            </w:pPr>
          </w:p>
        </w:tc>
        <w:tc>
          <w:tcPr>
            <w:tcW w:w="1164" w:type="dxa"/>
            <w:vAlign w:val="center"/>
          </w:tcPr>
          <w:p w14:paraId="522990EE">
            <w:pPr>
              <w:ind w:left="0" w:leftChars="0" w:firstLine="0" w:firstLineChars="0"/>
              <w:jc w:val="left"/>
              <w:rPr>
                <w:rFonts w:hint="eastAsia"/>
                <w:sz w:val="24"/>
                <w:vertAlign w:val="baseline"/>
                <w:lang w:val="en-US" w:eastAsia="zh-CN"/>
              </w:rPr>
            </w:pPr>
          </w:p>
        </w:tc>
        <w:tc>
          <w:tcPr>
            <w:tcW w:w="1176" w:type="dxa"/>
            <w:vAlign w:val="center"/>
          </w:tcPr>
          <w:p w14:paraId="2A547A6E">
            <w:pPr>
              <w:ind w:left="0" w:leftChars="0" w:firstLine="0" w:firstLineChars="0"/>
              <w:jc w:val="left"/>
              <w:rPr>
                <w:rFonts w:hint="eastAsia"/>
                <w:sz w:val="24"/>
                <w:vertAlign w:val="baseline"/>
                <w:lang w:val="en-US" w:eastAsia="zh-CN"/>
              </w:rPr>
            </w:pPr>
          </w:p>
        </w:tc>
      </w:tr>
      <w:tr w14:paraId="2E91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16D0A0A6">
            <w:pPr>
              <w:ind w:left="0" w:leftChars="0" w:firstLine="0" w:firstLineChars="0"/>
              <w:jc w:val="left"/>
              <w:rPr>
                <w:rFonts w:hint="eastAsia"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小计</w:t>
            </w:r>
          </w:p>
        </w:tc>
        <w:tc>
          <w:tcPr>
            <w:tcW w:w="9420" w:type="dxa"/>
            <w:gridSpan w:val="6"/>
            <w:shd w:val="clear" w:color="auto" w:fill="auto"/>
            <w:vAlign w:val="center"/>
          </w:tcPr>
          <w:p w14:paraId="66DE870E">
            <w:pPr>
              <w:ind w:left="0" w:leftChars="0" w:firstLine="2650" w:firstLineChars="1100"/>
              <w:jc w:val="left"/>
              <w:rPr>
                <w:rFonts w:hint="eastAsia"/>
                <w:b/>
                <w:bCs/>
                <w:sz w:val="24"/>
                <w:vertAlign w:val="baseline"/>
                <w:lang w:val="en-US" w:eastAsia="zh-CN"/>
              </w:rPr>
            </w:pPr>
            <w:r>
              <w:rPr>
                <w:rFonts w:hint="eastAsia"/>
                <w:b/>
                <w:bCs/>
                <w:sz w:val="24"/>
                <w:vertAlign w:val="baseline"/>
                <w:lang w:val="en-US" w:eastAsia="zh-CN"/>
              </w:rPr>
              <w:t>（万元）</w:t>
            </w:r>
          </w:p>
        </w:tc>
      </w:tr>
      <w:tr w14:paraId="7A03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shd w:val="clear" w:color="auto" w:fill="auto"/>
            <w:vAlign w:val="center"/>
          </w:tcPr>
          <w:p w14:paraId="4052A1E5">
            <w:pPr>
              <w:ind w:left="0" w:leftChars="0" w:firstLine="0" w:firstLineChars="0"/>
              <w:jc w:val="left"/>
              <w:rPr>
                <w:rFonts w:hint="default" w:ascii="Calibri" w:hAnsi="Calibri" w:eastAsia="宋体" w:cs="Times New Roman"/>
                <w:b/>
                <w:bCs/>
                <w:kern w:val="2"/>
                <w:sz w:val="24"/>
                <w:szCs w:val="24"/>
                <w:vertAlign w:val="baseline"/>
                <w:lang w:val="en-US" w:eastAsia="zh-CN" w:bidi="ar-SA"/>
              </w:rPr>
            </w:pPr>
            <w:r>
              <w:rPr>
                <w:rFonts w:hint="eastAsia"/>
                <w:b/>
                <w:bCs/>
                <w:sz w:val="24"/>
                <w:vertAlign w:val="baseline"/>
                <w:lang w:val="en-US" w:eastAsia="zh-CN"/>
              </w:rPr>
              <w:t>总计</w:t>
            </w:r>
          </w:p>
        </w:tc>
        <w:tc>
          <w:tcPr>
            <w:tcW w:w="9420" w:type="dxa"/>
            <w:gridSpan w:val="6"/>
            <w:shd w:val="clear" w:color="auto" w:fill="auto"/>
            <w:vAlign w:val="center"/>
          </w:tcPr>
          <w:p w14:paraId="63CB607F">
            <w:pPr>
              <w:ind w:left="0" w:leftChars="0" w:firstLine="2650" w:firstLineChars="1100"/>
              <w:jc w:val="left"/>
              <w:rPr>
                <w:rFonts w:hint="eastAsia"/>
                <w:b/>
                <w:bCs/>
                <w:sz w:val="24"/>
                <w:vertAlign w:val="baseline"/>
                <w:lang w:val="en-US" w:eastAsia="zh-CN"/>
              </w:rPr>
            </w:pPr>
            <w:r>
              <w:rPr>
                <w:rFonts w:hint="eastAsia"/>
                <w:b/>
                <w:bCs/>
                <w:sz w:val="24"/>
                <w:vertAlign w:val="baseline"/>
                <w:lang w:val="en-US" w:eastAsia="zh-CN"/>
              </w:rPr>
              <w:t>（万元）</w:t>
            </w:r>
          </w:p>
        </w:tc>
      </w:tr>
    </w:tbl>
    <w:p w14:paraId="6673C70E">
      <w:pPr>
        <w:rPr>
          <w:rFonts w:hint="eastAsia" w:ascii="宋体" w:hAnsi="宋体" w:eastAsia="宋体" w:cs="宋体"/>
          <w:sz w:val="28"/>
          <w:szCs w:val="28"/>
        </w:rPr>
      </w:pPr>
      <w:r>
        <w:rPr>
          <w:rFonts w:hint="eastAsia" w:ascii="宋体" w:hAnsi="宋体" w:eastAsia="宋体" w:cs="宋体"/>
          <w:sz w:val="28"/>
          <w:szCs w:val="28"/>
        </w:rPr>
        <w:br w:type="page"/>
      </w:r>
    </w:p>
    <w:p w14:paraId="151899F8">
      <w:pPr>
        <w:ind w:firstLine="562"/>
        <w:jc w:val="center"/>
        <w:rPr>
          <w:rFonts w:hint="eastAsia"/>
          <w:b/>
          <w:bCs/>
          <w:sz w:val="28"/>
          <w:szCs w:val="28"/>
          <w:lang w:val="en-US" w:eastAsia="zh-CN"/>
        </w:rPr>
      </w:pPr>
      <w:r>
        <w:rPr>
          <w:rFonts w:hint="eastAsia"/>
          <w:b/>
          <w:bCs/>
          <w:sz w:val="28"/>
          <w:szCs w:val="28"/>
          <w:lang w:val="en-US" w:eastAsia="zh-CN"/>
        </w:rPr>
        <w:t>附件1：功能详情与描述工作量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1288"/>
        <w:gridCol w:w="1657"/>
        <w:gridCol w:w="4027"/>
        <w:gridCol w:w="1762"/>
      </w:tblGrid>
      <w:tr w14:paraId="4DC5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shd w:val="clear" w:color="auto" w:fill="9CC2E5" w:themeFill="accent1" w:themeFillTint="99"/>
          </w:tcPr>
          <w:p w14:paraId="2E46CC3F">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功能大类</w:t>
            </w:r>
          </w:p>
        </w:tc>
        <w:tc>
          <w:tcPr>
            <w:tcW w:w="1288" w:type="dxa"/>
            <w:shd w:val="clear" w:color="auto" w:fill="9CC2E5" w:themeFill="accent1" w:themeFillTint="99"/>
          </w:tcPr>
          <w:p w14:paraId="56C6B267">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功能小类</w:t>
            </w:r>
          </w:p>
        </w:tc>
        <w:tc>
          <w:tcPr>
            <w:tcW w:w="1657" w:type="dxa"/>
            <w:shd w:val="clear" w:color="auto" w:fill="9CC2E5" w:themeFill="accent1" w:themeFillTint="99"/>
          </w:tcPr>
          <w:p w14:paraId="5B2A9D3C">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功能</w:t>
            </w:r>
          </w:p>
        </w:tc>
        <w:tc>
          <w:tcPr>
            <w:tcW w:w="4027" w:type="dxa"/>
            <w:shd w:val="clear" w:color="auto" w:fill="9CC2E5" w:themeFill="accent1" w:themeFillTint="99"/>
          </w:tcPr>
          <w:p w14:paraId="4CBF033C">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功能描述</w:t>
            </w:r>
          </w:p>
        </w:tc>
        <w:tc>
          <w:tcPr>
            <w:tcW w:w="1762" w:type="dxa"/>
            <w:shd w:val="clear" w:color="auto" w:fill="9CC2E5" w:themeFill="accent1" w:themeFillTint="99"/>
          </w:tcPr>
          <w:p w14:paraId="1608FBBB">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bCs/>
                <w:color w:val="000000" w:themeColor="text1"/>
                <w:sz w:val="24"/>
                <w:vertAlign w:val="baseline"/>
                <w:lang w:val="en-US" w:eastAsia="zh-CN"/>
                <w14:textFill>
                  <w14:solidFill>
                    <w14:schemeClr w14:val="tx1"/>
                  </w14:solidFill>
                </w14:textFill>
              </w:rPr>
              <w:t>工作量（天）</w:t>
            </w:r>
          </w:p>
        </w:tc>
      </w:tr>
      <w:tr w14:paraId="040E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shd w:val="clear" w:color="auto" w:fill="auto"/>
            <w:vAlign w:val="top"/>
          </w:tcPr>
          <w:p w14:paraId="117F0679">
            <w:pPr>
              <w:bidi w:val="0"/>
              <w:jc w:val="left"/>
            </w:pPr>
          </w:p>
          <w:p w14:paraId="40818D42">
            <w:pPr>
              <w:bidi w:val="0"/>
              <w:jc w:val="left"/>
            </w:pPr>
          </w:p>
          <w:p w14:paraId="40CD8C00">
            <w:pPr>
              <w:bidi w:val="0"/>
              <w:jc w:val="left"/>
            </w:pPr>
          </w:p>
          <w:p w14:paraId="4A00C55C">
            <w:pPr>
              <w:bidi w:val="0"/>
              <w:jc w:val="left"/>
            </w:pPr>
          </w:p>
          <w:p w14:paraId="29BAF326">
            <w:pPr>
              <w:bidi w:val="0"/>
              <w:jc w:val="left"/>
            </w:pPr>
          </w:p>
          <w:p w14:paraId="609C0849">
            <w:pPr>
              <w:bidi w:val="0"/>
              <w:ind w:left="0" w:leftChars="0" w:firstLine="0" w:firstLineChars="0"/>
              <w:jc w:val="left"/>
              <w:rPr>
                <w:rFonts w:hint="eastAsia"/>
                <w:lang w:val="en-US" w:eastAsia="zh-CN"/>
              </w:rPr>
            </w:pPr>
            <w:r>
              <w:t>平台终端适配</w:t>
            </w:r>
          </w:p>
        </w:tc>
        <w:tc>
          <w:tcPr>
            <w:tcW w:w="1288" w:type="dxa"/>
            <w:shd w:val="clear" w:color="auto" w:fill="auto"/>
            <w:vAlign w:val="top"/>
          </w:tcPr>
          <w:p w14:paraId="050A0103">
            <w:pPr>
              <w:bidi w:val="0"/>
              <w:jc w:val="left"/>
            </w:pPr>
          </w:p>
          <w:p w14:paraId="33A3589D">
            <w:pPr>
              <w:bidi w:val="0"/>
              <w:jc w:val="left"/>
            </w:pPr>
          </w:p>
          <w:p w14:paraId="0C7DB77E">
            <w:pPr>
              <w:bidi w:val="0"/>
              <w:jc w:val="left"/>
            </w:pPr>
          </w:p>
          <w:p w14:paraId="48B35A0E">
            <w:pPr>
              <w:bidi w:val="0"/>
              <w:jc w:val="left"/>
            </w:pPr>
          </w:p>
          <w:p w14:paraId="32F25F6A">
            <w:pPr>
              <w:bidi w:val="0"/>
              <w:jc w:val="left"/>
            </w:pPr>
          </w:p>
          <w:p w14:paraId="2F09A80A">
            <w:pPr>
              <w:bidi w:val="0"/>
              <w:ind w:left="0" w:leftChars="0" w:firstLine="0" w:firstLineChars="0"/>
              <w:jc w:val="left"/>
              <w:rPr>
                <w:rFonts w:hint="eastAsia"/>
                <w:lang w:val="en-US" w:eastAsia="zh-CN"/>
              </w:rPr>
            </w:pPr>
            <w:r>
              <w:t>平台终端适配</w:t>
            </w:r>
          </w:p>
        </w:tc>
        <w:tc>
          <w:tcPr>
            <w:tcW w:w="1657" w:type="dxa"/>
            <w:shd w:val="clear" w:color="auto" w:fill="auto"/>
            <w:vAlign w:val="top"/>
          </w:tcPr>
          <w:p w14:paraId="3138FBEC">
            <w:pPr>
              <w:bidi w:val="0"/>
              <w:jc w:val="left"/>
            </w:pPr>
          </w:p>
          <w:p w14:paraId="6DA644A6">
            <w:pPr>
              <w:bidi w:val="0"/>
              <w:jc w:val="left"/>
            </w:pPr>
          </w:p>
          <w:p w14:paraId="7CBA79CB">
            <w:pPr>
              <w:bidi w:val="0"/>
              <w:jc w:val="left"/>
            </w:pPr>
          </w:p>
          <w:p w14:paraId="225757EE">
            <w:pPr>
              <w:bidi w:val="0"/>
              <w:jc w:val="left"/>
            </w:pPr>
          </w:p>
          <w:p w14:paraId="6385B906">
            <w:pPr>
              <w:bidi w:val="0"/>
              <w:jc w:val="left"/>
            </w:pPr>
          </w:p>
          <w:p w14:paraId="548BF89A">
            <w:pPr>
              <w:bidi w:val="0"/>
              <w:ind w:left="0" w:leftChars="0" w:firstLine="0" w:firstLineChars="0"/>
              <w:jc w:val="left"/>
              <w:rPr>
                <w:rFonts w:hint="eastAsia"/>
                <w:lang w:val="en-US" w:eastAsia="zh-CN"/>
              </w:rPr>
            </w:pPr>
            <w:r>
              <w:t>平台手机适配</w:t>
            </w:r>
          </w:p>
        </w:tc>
        <w:tc>
          <w:tcPr>
            <w:tcW w:w="4027" w:type="dxa"/>
            <w:shd w:val="clear" w:color="auto" w:fill="auto"/>
            <w:vAlign w:val="top"/>
          </w:tcPr>
          <w:p w14:paraId="02E150C6">
            <w:pPr>
              <w:bidi w:val="0"/>
              <w:ind w:left="0" w:leftChars="0" w:firstLine="0" w:firstLineChars="0"/>
              <w:jc w:val="left"/>
            </w:pPr>
            <w:r>
              <w:t>1、社区平台首页、活动、讨论、话题、合作、关于我们、用户中心板块所有页面适配手机终端</w:t>
            </w:r>
          </w:p>
          <w:p w14:paraId="47C42B4A">
            <w:pPr>
              <w:bidi w:val="0"/>
              <w:ind w:left="0" w:leftChars="0" w:firstLine="0" w:firstLineChars="0"/>
              <w:jc w:val="left"/>
            </w:pPr>
            <w:r>
              <w:t>2、首页：包括 banner、活动预告、历史热门活动、阅读排行榜、热门话题</w:t>
            </w:r>
          </w:p>
          <w:p w14:paraId="6D353979">
            <w:pPr>
              <w:bidi w:val="0"/>
              <w:ind w:left="0" w:leftChars="0" w:firstLine="0" w:firstLineChars="0"/>
              <w:jc w:val="left"/>
            </w:pPr>
            <w:r>
              <w:t>活动页：对近期的举办的活动信息进行展示，包括活动封面图、活动名称、地址、时间、活动状态</w:t>
            </w:r>
          </w:p>
          <w:p w14:paraId="7957B844">
            <w:pPr>
              <w:bidi w:val="0"/>
              <w:ind w:left="0" w:leftChars="0" w:firstLine="0" w:firstLineChars="0"/>
              <w:jc w:val="left"/>
            </w:pPr>
            <w:r>
              <w:t>3、热门话题：展示话题文章列表， 可按分类进行搜索查看，可进行话题文章详情的查看，用户可进行分享和收藏、点赞，可进行发布者关注操作；</w:t>
            </w:r>
          </w:p>
          <w:p w14:paraId="0775A5EB">
            <w:pPr>
              <w:bidi w:val="0"/>
              <w:ind w:left="0" w:leftChars="0" w:firstLine="0" w:firstLineChars="0"/>
              <w:jc w:val="left"/>
              <w:rPr>
                <w:rFonts w:hint="eastAsia"/>
                <w:lang w:val="en-US" w:eastAsia="zh-CN"/>
              </w:rPr>
            </w:pPr>
            <w:r>
              <w:t>4、个人中心：个人中心模块页面制作</w:t>
            </w:r>
          </w:p>
        </w:tc>
        <w:tc>
          <w:tcPr>
            <w:tcW w:w="1762" w:type="dxa"/>
            <w:shd w:val="clear" w:color="auto" w:fill="auto"/>
            <w:vAlign w:val="center"/>
          </w:tcPr>
          <w:p w14:paraId="1E0A3346">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85</w:t>
            </w:r>
          </w:p>
        </w:tc>
      </w:tr>
      <w:tr w14:paraId="4091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2B1D1F3E">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会员管理</w:t>
            </w:r>
          </w:p>
        </w:tc>
        <w:tc>
          <w:tcPr>
            <w:tcW w:w="1288" w:type="dxa"/>
            <w:vMerge w:val="restart"/>
            <w:shd w:val="clear" w:color="auto" w:fill="auto"/>
            <w:vAlign w:val="top"/>
          </w:tcPr>
          <w:p w14:paraId="5D61AA10">
            <w:pPr>
              <w:bidi w:val="0"/>
              <w:jc w:val="left"/>
            </w:pPr>
          </w:p>
          <w:p w14:paraId="32713C5A">
            <w:pPr>
              <w:bidi w:val="0"/>
              <w:jc w:val="left"/>
            </w:pPr>
          </w:p>
          <w:p w14:paraId="57C95B74">
            <w:pPr>
              <w:bidi w:val="0"/>
              <w:jc w:val="left"/>
            </w:pPr>
          </w:p>
          <w:p w14:paraId="4CD66115">
            <w:pPr>
              <w:bidi w:val="0"/>
              <w:jc w:val="left"/>
            </w:pPr>
          </w:p>
          <w:p w14:paraId="6177387C">
            <w:pPr>
              <w:bidi w:val="0"/>
              <w:jc w:val="left"/>
            </w:pPr>
          </w:p>
          <w:p w14:paraId="513E3356">
            <w:pPr>
              <w:bidi w:val="0"/>
              <w:jc w:val="left"/>
            </w:pPr>
          </w:p>
          <w:p w14:paraId="584DA546">
            <w:pPr>
              <w:bidi w:val="0"/>
              <w:jc w:val="left"/>
            </w:pPr>
          </w:p>
          <w:p w14:paraId="0A8259B9">
            <w:pPr>
              <w:bidi w:val="0"/>
              <w:jc w:val="left"/>
            </w:pPr>
          </w:p>
          <w:p w14:paraId="09F244B1">
            <w:pPr>
              <w:bidi w:val="0"/>
              <w:ind w:left="0" w:leftChars="0" w:firstLine="0" w:firstLineChars="0"/>
              <w:jc w:val="left"/>
              <w:rPr>
                <w:lang w:val="en-US" w:eastAsia="en-US"/>
              </w:rPr>
            </w:pPr>
            <w:r>
              <w:t>注册与登录优化</w:t>
            </w:r>
          </w:p>
          <w:p w14:paraId="43C7D8B2">
            <w:pPr>
              <w:bidi w:val="0"/>
              <w:jc w:val="left"/>
              <w:rPr>
                <w:rFonts w:hint="eastAsia"/>
                <w:lang w:val="en-US" w:eastAsia="zh-CN"/>
              </w:rPr>
            </w:pPr>
          </w:p>
        </w:tc>
        <w:tc>
          <w:tcPr>
            <w:tcW w:w="1657" w:type="dxa"/>
            <w:shd w:val="clear" w:color="auto" w:fill="auto"/>
            <w:vAlign w:val="top"/>
          </w:tcPr>
          <w:p w14:paraId="402E28D1">
            <w:pPr>
              <w:bidi w:val="0"/>
              <w:jc w:val="left"/>
            </w:pPr>
          </w:p>
          <w:p w14:paraId="3679CF30">
            <w:pPr>
              <w:bidi w:val="0"/>
              <w:jc w:val="left"/>
            </w:pPr>
          </w:p>
          <w:p w14:paraId="55FC1AF3">
            <w:pPr>
              <w:bidi w:val="0"/>
              <w:ind w:left="0" w:leftChars="0" w:firstLine="0" w:firstLineChars="0"/>
              <w:jc w:val="left"/>
              <w:rPr>
                <w:rFonts w:hint="eastAsia"/>
                <w:lang w:val="en-US" w:eastAsia="zh-CN"/>
              </w:rPr>
            </w:pPr>
            <w:r>
              <w:t>专项招募二维码</w:t>
            </w:r>
          </w:p>
        </w:tc>
        <w:tc>
          <w:tcPr>
            <w:tcW w:w="4027" w:type="dxa"/>
            <w:shd w:val="clear" w:color="auto" w:fill="auto"/>
            <w:vAlign w:val="top"/>
          </w:tcPr>
          <w:p w14:paraId="7506B00D">
            <w:pPr>
              <w:bidi w:val="0"/>
              <w:ind w:left="0" w:leftChars="0" w:firstLine="0" w:firstLineChars="0"/>
              <w:jc w:val="left"/>
            </w:pPr>
            <w:r>
              <w:t>1、生成注册二维码，扫码注册会员支持会员来源的标签，如HCIE便签、会员推荐标签，SEO便签，会员扫对应的二维码后注册成功后，会员自动纳入该会员来源标签，在会员管理页面能够进行会员标签的展示和搜索；</w:t>
            </w:r>
          </w:p>
          <w:p w14:paraId="1F83475B">
            <w:pPr>
              <w:bidi w:val="0"/>
              <w:ind w:left="0" w:leftChars="0" w:firstLine="0" w:firstLineChars="0"/>
              <w:jc w:val="left"/>
              <w:rPr>
                <w:rFonts w:hint="eastAsia"/>
                <w:lang w:val="en-US" w:eastAsia="zh-CN"/>
              </w:rPr>
            </w:pPr>
            <w:r>
              <w:t>2、注册二维码可以关联抽奖活动， 用户在注册后，自动关联抽检；</w:t>
            </w:r>
          </w:p>
        </w:tc>
        <w:tc>
          <w:tcPr>
            <w:tcW w:w="1762" w:type="dxa"/>
            <w:shd w:val="clear" w:color="auto" w:fill="auto"/>
            <w:vAlign w:val="center"/>
          </w:tcPr>
          <w:p w14:paraId="3894DFD4">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8</w:t>
            </w:r>
          </w:p>
        </w:tc>
      </w:tr>
      <w:tr w14:paraId="4F13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31D7CB4C">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0C4D7E6A">
            <w:pPr>
              <w:bidi w:val="0"/>
              <w:jc w:val="left"/>
              <w:rPr>
                <w:rFonts w:hint="eastAsia"/>
                <w:lang w:val="en-US" w:eastAsia="zh-CN"/>
              </w:rPr>
            </w:pPr>
          </w:p>
        </w:tc>
        <w:tc>
          <w:tcPr>
            <w:tcW w:w="1657" w:type="dxa"/>
            <w:shd w:val="clear" w:color="auto" w:fill="auto"/>
            <w:vAlign w:val="top"/>
          </w:tcPr>
          <w:p w14:paraId="0FB73B73">
            <w:pPr>
              <w:bidi w:val="0"/>
              <w:jc w:val="left"/>
            </w:pPr>
          </w:p>
          <w:p w14:paraId="71F3C2B5">
            <w:pPr>
              <w:bidi w:val="0"/>
              <w:jc w:val="left"/>
            </w:pPr>
          </w:p>
          <w:p w14:paraId="438307B3">
            <w:pPr>
              <w:bidi w:val="0"/>
              <w:jc w:val="left"/>
            </w:pPr>
          </w:p>
          <w:p w14:paraId="6FAABC0B">
            <w:pPr>
              <w:bidi w:val="0"/>
              <w:ind w:left="0" w:leftChars="0" w:firstLine="0" w:firstLineChars="0"/>
              <w:jc w:val="left"/>
              <w:rPr>
                <w:rFonts w:hint="eastAsia"/>
                <w:lang w:val="en-US" w:eastAsia="zh-CN"/>
              </w:rPr>
            </w:pPr>
            <w:r>
              <w:t>注册流程简化</w:t>
            </w:r>
          </w:p>
        </w:tc>
        <w:tc>
          <w:tcPr>
            <w:tcW w:w="4027" w:type="dxa"/>
            <w:shd w:val="clear" w:color="auto" w:fill="auto"/>
            <w:vAlign w:val="top"/>
          </w:tcPr>
          <w:p w14:paraId="39DE6074">
            <w:pPr>
              <w:bidi w:val="0"/>
              <w:ind w:left="0" w:leftChars="0" w:firstLine="0" w:firstLineChars="0"/>
              <w:jc w:val="left"/>
            </w:pPr>
            <w:r>
              <w:t>注册流程简化：</w:t>
            </w:r>
          </w:p>
          <w:p w14:paraId="2390D649">
            <w:pPr>
              <w:bidi w:val="0"/>
              <w:ind w:left="0" w:leftChars="0" w:firstLine="0" w:firstLineChars="0"/>
              <w:jc w:val="left"/>
            </w:pPr>
            <w:r>
              <w:t>1、个人信息完善项调整： 用户注册成功后，首次登录进行个人信息完善内容调整</w:t>
            </w:r>
          </w:p>
          <w:p w14:paraId="6A3B62DB">
            <w:pPr>
              <w:bidi w:val="0"/>
              <w:ind w:left="0" w:leftChars="0" w:firstLine="0" w:firstLineChars="0"/>
              <w:jc w:val="left"/>
            </w:pPr>
            <w:r>
              <w:t>2、中国及海外用户注册账号，信息填写差异化处理</w:t>
            </w:r>
          </w:p>
          <w:p w14:paraId="0F5AC384">
            <w:pPr>
              <w:bidi w:val="0"/>
              <w:ind w:left="0" w:leftChars="0" w:firstLine="0" w:firstLineChars="0"/>
              <w:jc w:val="left"/>
            </w:pPr>
            <w:r>
              <w:t>3、用户注册成功后，系统能够自动发送注册成功邮件至用户邮箱</w:t>
            </w:r>
          </w:p>
          <w:p w14:paraId="74A4E226">
            <w:pPr>
              <w:bidi w:val="0"/>
              <w:ind w:left="0" w:leftChars="0" w:firstLine="0" w:firstLineChars="0"/>
              <w:jc w:val="left"/>
              <w:rPr>
                <w:rFonts w:hint="eastAsia"/>
                <w:lang w:val="en-US" w:eastAsia="zh-CN"/>
              </w:rPr>
            </w:pPr>
            <w:r>
              <w:t>4、支持密码登录和验证码登录两种方式， 默认验证注册、登录，如果用户需要密码登录，在注册时才输入密码。</w:t>
            </w:r>
          </w:p>
        </w:tc>
        <w:tc>
          <w:tcPr>
            <w:tcW w:w="1762" w:type="dxa"/>
            <w:shd w:val="clear" w:color="auto" w:fill="auto"/>
            <w:vAlign w:val="center"/>
          </w:tcPr>
          <w:p w14:paraId="2D18F058">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4.5</w:t>
            </w:r>
          </w:p>
        </w:tc>
      </w:tr>
      <w:tr w14:paraId="79B8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6DE3A5FA">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0340AB6E">
            <w:pPr>
              <w:bidi w:val="0"/>
              <w:jc w:val="left"/>
              <w:rPr>
                <w:rFonts w:hint="eastAsia"/>
                <w:lang w:val="en-US" w:eastAsia="zh-CN"/>
              </w:rPr>
            </w:pPr>
          </w:p>
        </w:tc>
        <w:tc>
          <w:tcPr>
            <w:tcW w:w="1657" w:type="dxa"/>
            <w:shd w:val="clear" w:color="auto" w:fill="auto"/>
            <w:vAlign w:val="center"/>
          </w:tcPr>
          <w:p w14:paraId="45B531E6">
            <w:pPr>
              <w:bidi w:val="0"/>
              <w:ind w:left="0" w:leftChars="0" w:firstLine="0" w:firstLineChars="0"/>
              <w:jc w:val="center"/>
              <w:rPr>
                <w:rFonts w:hint="eastAsia"/>
                <w:lang w:val="en-US" w:eastAsia="zh-CN"/>
              </w:rPr>
            </w:pPr>
            <w:r>
              <w:t>APP 登录</w:t>
            </w:r>
          </w:p>
        </w:tc>
        <w:tc>
          <w:tcPr>
            <w:tcW w:w="4027" w:type="dxa"/>
            <w:shd w:val="clear" w:color="auto" w:fill="auto"/>
            <w:vAlign w:val="top"/>
          </w:tcPr>
          <w:p w14:paraId="1B6D67C1">
            <w:pPr>
              <w:bidi w:val="0"/>
              <w:ind w:left="0" w:leftChars="0" w:firstLine="0" w:firstLineChars="0"/>
              <w:jc w:val="left"/>
              <w:rPr>
                <w:rFonts w:hint="eastAsia"/>
                <w:lang w:val="en-US" w:eastAsia="zh-CN"/>
              </w:rPr>
            </w:pPr>
            <w:r>
              <w:t>支持微信、linkin、whatsAPP、LINE、Facebook 等主流应用登录，首次登录需要弹出关键信息填写界面， 填完必填信息后登录成功。</w:t>
            </w:r>
          </w:p>
        </w:tc>
        <w:tc>
          <w:tcPr>
            <w:tcW w:w="1762" w:type="dxa"/>
            <w:shd w:val="clear" w:color="auto" w:fill="auto"/>
            <w:vAlign w:val="center"/>
          </w:tcPr>
          <w:p w14:paraId="44D41776">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7</w:t>
            </w:r>
          </w:p>
        </w:tc>
      </w:tr>
      <w:tr w14:paraId="573A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48BDF438">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restart"/>
            <w:shd w:val="clear" w:color="auto" w:fill="auto"/>
            <w:vAlign w:val="center"/>
          </w:tcPr>
          <w:p w14:paraId="10DEA193">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会员信息</w:t>
            </w:r>
          </w:p>
        </w:tc>
        <w:tc>
          <w:tcPr>
            <w:tcW w:w="1657" w:type="dxa"/>
            <w:shd w:val="clear" w:color="auto" w:fill="auto"/>
            <w:vAlign w:val="center"/>
          </w:tcPr>
          <w:p w14:paraId="75A906DC">
            <w:pPr>
              <w:bidi w:val="0"/>
              <w:jc w:val="left"/>
            </w:pPr>
          </w:p>
          <w:p w14:paraId="4B49EBFD">
            <w:pPr>
              <w:bidi w:val="0"/>
              <w:ind w:left="0" w:leftChars="0" w:firstLine="0" w:firstLineChars="0"/>
              <w:jc w:val="left"/>
              <w:rPr>
                <w:rFonts w:hint="eastAsia"/>
                <w:lang w:val="en-US" w:eastAsia="zh-CN"/>
              </w:rPr>
            </w:pPr>
            <w:r>
              <w:t>会员二维码</w:t>
            </w:r>
          </w:p>
        </w:tc>
        <w:tc>
          <w:tcPr>
            <w:tcW w:w="4027" w:type="dxa"/>
            <w:shd w:val="clear" w:color="auto" w:fill="auto"/>
            <w:vAlign w:val="center"/>
          </w:tcPr>
          <w:p w14:paraId="2F5FBB2A">
            <w:pPr>
              <w:bidi w:val="0"/>
              <w:ind w:left="0" w:leftChars="0" w:firstLine="0" w:firstLineChars="0"/>
              <w:jc w:val="left"/>
            </w:pPr>
            <w:r>
              <w:t>1、系统对每个会员申成一个身份二维码（活动PM扫码可鉴权会员身份，进行签到）</w:t>
            </w:r>
          </w:p>
          <w:p w14:paraId="3FEBBA75">
            <w:pPr>
              <w:bidi w:val="0"/>
              <w:ind w:left="0" w:leftChars="0" w:firstLine="0" w:firstLineChars="0"/>
              <w:jc w:val="left"/>
              <w:rPr>
                <w:rFonts w:hint="eastAsia"/>
                <w:lang w:val="en-US" w:eastAsia="zh-CN"/>
              </w:rPr>
            </w:pPr>
            <w:r>
              <w:t>2、个人中心显示二维码，可下载，活动报名邮件、短信自动取用户二维码，放在邮件中发送。</w:t>
            </w:r>
          </w:p>
        </w:tc>
        <w:tc>
          <w:tcPr>
            <w:tcW w:w="1762" w:type="dxa"/>
            <w:shd w:val="clear" w:color="auto" w:fill="auto"/>
            <w:vAlign w:val="center"/>
          </w:tcPr>
          <w:p w14:paraId="60257EFB">
            <w:pPr>
              <w:bidi w:val="0"/>
              <w:jc w:val="left"/>
            </w:pPr>
          </w:p>
          <w:p w14:paraId="7D5394CD">
            <w:pPr>
              <w:bidi w:val="0"/>
              <w:ind w:left="0" w:leftChars="0" w:firstLine="0" w:firstLineChars="0"/>
              <w:jc w:val="center"/>
              <w:rPr>
                <w:rFonts w:hint="eastAsia"/>
                <w:lang w:val="en-US" w:eastAsia="zh-CN"/>
              </w:rPr>
            </w:pPr>
            <w:r>
              <w:t>6</w:t>
            </w:r>
          </w:p>
        </w:tc>
      </w:tr>
      <w:tr w14:paraId="6615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6EAEF00">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4DA692B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CE2C64F">
            <w:pPr>
              <w:bidi w:val="0"/>
              <w:ind w:left="0" w:leftChars="0" w:firstLine="0" w:firstLineChars="0"/>
              <w:jc w:val="left"/>
              <w:rPr>
                <w:rFonts w:hint="eastAsia"/>
                <w:lang w:val="en-US" w:eastAsia="zh-CN"/>
              </w:rPr>
            </w:pPr>
            <w:r>
              <w:t>用户角色</w:t>
            </w:r>
          </w:p>
        </w:tc>
        <w:tc>
          <w:tcPr>
            <w:tcW w:w="4027" w:type="dxa"/>
            <w:shd w:val="clear" w:color="auto" w:fill="auto"/>
            <w:vAlign w:val="center"/>
          </w:tcPr>
          <w:p w14:paraId="56338710">
            <w:pPr>
              <w:bidi w:val="0"/>
              <w:ind w:left="0" w:leftChars="0" w:firstLine="0" w:firstLineChars="0"/>
              <w:jc w:val="left"/>
              <w:rPr>
                <w:rFonts w:hint="eastAsia"/>
                <w:lang w:val="en-US" w:eastAsia="zh-CN"/>
              </w:rPr>
            </w:pPr>
            <w:r>
              <w:t>增加“角色”（存储用户、伙伴/渠道，HCIX、HCSX、媒体、开发者、分析师、学生、存储厂商、其他），可多选</w:t>
            </w:r>
          </w:p>
        </w:tc>
        <w:tc>
          <w:tcPr>
            <w:tcW w:w="1762" w:type="dxa"/>
            <w:shd w:val="clear" w:color="auto" w:fill="auto"/>
            <w:vAlign w:val="center"/>
          </w:tcPr>
          <w:p w14:paraId="49AE66F6">
            <w:pPr>
              <w:bidi w:val="0"/>
              <w:ind w:left="0" w:leftChars="0" w:firstLine="0" w:firstLineChars="0"/>
              <w:jc w:val="center"/>
              <w:rPr>
                <w:rFonts w:hint="eastAsia"/>
                <w:lang w:val="en-US" w:eastAsia="zh-CN"/>
              </w:rPr>
            </w:pPr>
            <w:r>
              <w:t>3.5</w:t>
            </w:r>
          </w:p>
        </w:tc>
      </w:tr>
      <w:tr w14:paraId="6346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77B0B1A">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0BE4E7F4">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3C14194F">
            <w:pPr>
              <w:bidi w:val="0"/>
              <w:ind w:left="0" w:leftChars="0" w:firstLine="0" w:firstLineChars="0"/>
              <w:jc w:val="left"/>
              <w:rPr>
                <w:rFonts w:hint="eastAsia"/>
                <w:lang w:val="en-US" w:eastAsia="zh-CN"/>
              </w:rPr>
            </w:pPr>
            <w:r>
              <w:t>会员的名片</w:t>
            </w:r>
          </w:p>
        </w:tc>
        <w:tc>
          <w:tcPr>
            <w:tcW w:w="4027" w:type="dxa"/>
            <w:shd w:val="clear" w:color="auto" w:fill="auto"/>
            <w:vAlign w:val="center"/>
          </w:tcPr>
          <w:p w14:paraId="22446504">
            <w:pPr>
              <w:bidi w:val="0"/>
              <w:ind w:left="0" w:leftChars="0" w:firstLine="0" w:firstLineChars="0"/>
              <w:jc w:val="left"/>
              <w:rPr>
                <w:rFonts w:hint="eastAsia"/>
                <w:lang w:val="en-US" w:eastAsia="zh-CN"/>
              </w:rPr>
            </w:pPr>
            <w:r>
              <w:t>会员可选择公开自己的名片信息，公开后，在平台露出，其他会员可以查看到名片，可关注该会员，也可私信。</w:t>
            </w:r>
          </w:p>
        </w:tc>
        <w:tc>
          <w:tcPr>
            <w:tcW w:w="1762" w:type="dxa"/>
            <w:shd w:val="clear" w:color="auto" w:fill="auto"/>
            <w:vAlign w:val="center"/>
          </w:tcPr>
          <w:p w14:paraId="40A58FEE">
            <w:pPr>
              <w:bidi w:val="0"/>
              <w:ind w:left="0" w:leftChars="0" w:firstLine="0" w:firstLineChars="0"/>
              <w:jc w:val="center"/>
              <w:rPr>
                <w:rFonts w:hint="eastAsia"/>
                <w:lang w:val="en-US" w:eastAsia="zh-CN"/>
              </w:rPr>
            </w:pPr>
            <w:r>
              <w:t>3.3</w:t>
            </w:r>
          </w:p>
        </w:tc>
      </w:tr>
      <w:tr w14:paraId="56A8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13F5C5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371E411A">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4CD1FD7">
            <w:pPr>
              <w:bidi w:val="0"/>
              <w:jc w:val="left"/>
            </w:pPr>
          </w:p>
          <w:p w14:paraId="185ADE26">
            <w:pPr>
              <w:bidi w:val="0"/>
              <w:jc w:val="left"/>
            </w:pPr>
          </w:p>
          <w:p w14:paraId="1299E588">
            <w:pPr>
              <w:bidi w:val="0"/>
              <w:ind w:left="0" w:leftChars="0" w:firstLine="0" w:firstLineChars="0"/>
              <w:jc w:val="left"/>
              <w:rPr>
                <w:rFonts w:hint="eastAsia"/>
                <w:lang w:val="en-US" w:eastAsia="zh-CN"/>
              </w:rPr>
            </w:pPr>
            <w:r>
              <w:t>我的关注</w:t>
            </w:r>
          </w:p>
        </w:tc>
        <w:tc>
          <w:tcPr>
            <w:tcW w:w="4027" w:type="dxa"/>
            <w:shd w:val="clear" w:color="auto" w:fill="auto"/>
            <w:vAlign w:val="center"/>
          </w:tcPr>
          <w:p w14:paraId="7F5262CF">
            <w:pPr>
              <w:bidi w:val="0"/>
              <w:ind w:left="0" w:leftChars="0" w:firstLine="0" w:firstLineChars="0"/>
              <w:jc w:val="left"/>
            </w:pPr>
            <w:r>
              <w:t>1、可以查看我关注的人、以及我的粉丝数量</w:t>
            </w:r>
          </w:p>
          <w:p w14:paraId="47E5C1F0">
            <w:pPr>
              <w:bidi w:val="0"/>
              <w:ind w:left="0" w:leftChars="0" w:firstLine="0" w:firstLineChars="0"/>
              <w:jc w:val="left"/>
            </w:pPr>
            <w:r>
              <w:t>2、可以查看我关注会员列表，点击会员可以查看会员主页（文章，帖子、提问）；可以取消关注，可以给关注人发私信</w:t>
            </w:r>
          </w:p>
          <w:p w14:paraId="72F01EBC">
            <w:pPr>
              <w:bidi w:val="0"/>
              <w:ind w:left="0" w:leftChars="0" w:firstLine="0" w:firstLineChars="0"/>
              <w:jc w:val="left"/>
              <w:rPr>
                <w:rFonts w:hint="eastAsia"/>
                <w:lang w:val="en-US" w:eastAsia="zh-CN"/>
              </w:rPr>
            </w:pPr>
            <w:r>
              <w:t>3、可以查看我的粉丝列表，点击粉丝可以查看主页（文章，帖子、提问）；可以回关，可以给粉丝发私信</w:t>
            </w:r>
          </w:p>
        </w:tc>
        <w:tc>
          <w:tcPr>
            <w:tcW w:w="1762" w:type="dxa"/>
            <w:shd w:val="clear" w:color="auto" w:fill="auto"/>
            <w:vAlign w:val="center"/>
          </w:tcPr>
          <w:p w14:paraId="2E99849B">
            <w:pPr>
              <w:bidi w:val="0"/>
              <w:jc w:val="left"/>
            </w:pPr>
          </w:p>
          <w:p w14:paraId="751CCBC2">
            <w:pPr>
              <w:bidi w:val="0"/>
              <w:jc w:val="left"/>
            </w:pPr>
          </w:p>
          <w:p w14:paraId="22DED216">
            <w:pPr>
              <w:bidi w:val="0"/>
              <w:ind w:left="0" w:leftChars="0" w:firstLine="0" w:firstLineChars="0"/>
              <w:jc w:val="center"/>
              <w:rPr>
                <w:rFonts w:hint="eastAsia"/>
                <w:lang w:val="en-US" w:eastAsia="zh-CN"/>
              </w:rPr>
            </w:pPr>
            <w:r>
              <w:t>17</w:t>
            </w:r>
          </w:p>
        </w:tc>
      </w:tr>
      <w:tr w14:paraId="77E5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DF46441">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155498D4">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09C13EBC">
            <w:pPr>
              <w:bidi w:val="0"/>
              <w:ind w:left="0" w:leftChars="0" w:firstLine="0" w:firstLineChars="0"/>
              <w:jc w:val="left"/>
              <w:rPr>
                <w:rFonts w:hint="eastAsia"/>
                <w:lang w:val="en-US" w:eastAsia="zh-CN"/>
              </w:rPr>
            </w:pPr>
            <w:r>
              <w:t>驻站专家申请</w:t>
            </w:r>
          </w:p>
        </w:tc>
        <w:tc>
          <w:tcPr>
            <w:tcW w:w="4027" w:type="dxa"/>
            <w:shd w:val="clear" w:color="auto" w:fill="auto"/>
            <w:vAlign w:val="center"/>
          </w:tcPr>
          <w:p w14:paraId="578CE14E">
            <w:pPr>
              <w:bidi w:val="0"/>
              <w:ind w:left="0" w:leftChars="0" w:firstLine="0" w:firstLineChars="0"/>
              <w:jc w:val="left"/>
            </w:pPr>
            <w:r>
              <w:t>1、会员在MVP模块，上传资料，提交专家申请，管理员审核。</w:t>
            </w:r>
          </w:p>
          <w:p w14:paraId="5D358DC0">
            <w:pPr>
              <w:bidi w:val="0"/>
              <w:ind w:left="0" w:leftChars="0" w:firstLine="0" w:firstLineChars="0"/>
              <w:jc w:val="left"/>
              <w:rPr>
                <w:rFonts w:hint="eastAsia"/>
                <w:lang w:val="en-US" w:eastAsia="zh-CN"/>
              </w:rPr>
            </w:pPr>
            <w:r>
              <w:t>2、审核通过后，在MVP板块专家殿堂展示，显示头像，专家简介等</w:t>
            </w:r>
          </w:p>
        </w:tc>
        <w:tc>
          <w:tcPr>
            <w:tcW w:w="1762" w:type="dxa"/>
            <w:shd w:val="clear" w:color="auto" w:fill="auto"/>
            <w:vAlign w:val="center"/>
          </w:tcPr>
          <w:p w14:paraId="75D44E5B">
            <w:pPr>
              <w:bidi w:val="0"/>
              <w:ind w:left="0" w:leftChars="0" w:firstLine="0" w:firstLineChars="0"/>
              <w:jc w:val="center"/>
              <w:rPr>
                <w:rFonts w:hint="eastAsia"/>
                <w:lang w:val="en-US" w:eastAsia="zh-CN"/>
              </w:rPr>
            </w:pPr>
            <w:r>
              <w:t>5.5</w:t>
            </w:r>
          </w:p>
        </w:tc>
      </w:tr>
      <w:tr w14:paraId="1539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4C6E0559">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5F884AC9">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33820251">
            <w:pPr>
              <w:bidi w:val="0"/>
              <w:ind w:left="0" w:leftChars="0" w:firstLine="0" w:firstLineChars="0"/>
              <w:jc w:val="left"/>
              <w:rPr>
                <w:rFonts w:hint="eastAsia"/>
                <w:lang w:val="en-US" w:eastAsia="zh-CN"/>
              </w:rPr>
            </w:pPr>
            <w:r>
              <w:t>用户标签显示</w:t>
            </w:r>
          </w:p>
        </w:tc>
        <w:tc>
          <w:tcPr>
            <w:tcW w:w="4027" w:type="dxa"/>
            <w:shd w:val="clear" w:color="auto" w:fill="auto"/>
            <w:vAlign w:val="center"/>
          </w:tcPr>
          <w:p w14:paraId="6C2DF238">
            <w:pPr>
              <w:bidi w:val="0"/>
              <w:ind w:left="0" w:leftChars="0" w:firstLine="0" w:firstLineChars="0"/>
              <w:jc w:val="left"/>
              <w:rPr>
                <w:rFonts w:hint="eastAsia"/>
                <w:lang w:val="en-US" w:eastAsia="zh-CN"/>
              </w:rPr>
            </w:pPr>
            <w:r>
              <w:t>管理员（版主，主持人）和自己能够快速查看会员信息，如将鼠标放置在头像处</w:t>
            </w:r>
            <w:r>
              <w:rPr>
                <w:rFonts w:hint="eastAsia"/>
                <w:lang w:eastAsia="zh-CN"/>
              </w:rPr>
              <w:t>，</w:t>
            </w:r>
            <w:r>
              <w:t>弹窗显示用户信息</w:t>
            </w:r>
          </w:p>
        </w:tc>
        <w:tc>
          <w:tcPr>
            <w:tcW w:w="1762" w:type="dxa"/>
            <w:shd w:val="clear" w:color="auto" w:fill="auto"/>
            <w:vAlign w:val="center"/>
          </w:tcPr>
          <w:p w14:paraId="0B85F615">
            <w:pPr>
              <w:bidi w:val="0"/>
              <w:ind w:left="0" w:leftChars="0" w:firstLine="0" w:firstLineChars="0"/>
              <w:jc w:val="center"/>
              <w:rPr>
                <w:rFonts w:hint="eastAsia"/>
                <w:lang w:val="en-US" w:eastAsia="zh-CN"/>
              </w:rPr>
            </w:pPr>
            <w:r>
              <w:t>3.3</w:t>
            </w:r>
          </w:p>
        </w:tc>
      </w:tr>
      <w:tr w14:paraId="6184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D1F0C1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74CB3FEE">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04FC4915">
            <w:pPr>
              <w:bidi w:val="0"/>
              <w:ind w:left="0" w:leftChars="0" w:firstLine="0" w:firstLineChars="0"/>
              <w:jc w:val="left"/>
              <w:rPr>
                <w:rFonts w:hint="eastAsia"/>
                <w:lang w:val="en-US" w:eastAsia="zh-CN"/>
              </w:rPr>
            </w:pPr>
            <w:r>
              <w:t>默认头像清单</w:t>
            </w:r>
          </w:p>
        </w:tc>
        <w:tc>
          <w:tcPr>
            <w:tcW w:w="4027" w:type="dxa"/>
            <w:shd w:val="clear" w:color="auto" w:fill="auto"/>
            <w:vAlign w:val="center"/>
          </w:tcPr>
          <w:p w14:paraId="5F5BEC0A">
            <w:pPr>
              <w:bidi w:val="0"/>
              <w:ind w:left="0" w:leftChars="0" w:firstLine="0" w:firstLineChars="0"/>
              <w:jc w:val="left"/>
              <w:rPr>
                <w:rFonts w:hint="eastAsia"/>
                <w:lang w:val="en-US" w:eastAsia="zh-CN"/>
              </w:rPr>
            </w:pPr>
            <w:r>
              <w:t>支持默认头像清单，用户从可以从头像清单中选择头像（提供头像库）</w:t>
            </w:r>
          </w:p>
        </w:tc>
        <w:tc>
          <w:tcPr>
            <w:tcW w:w="1762" w:type="dxa"/>
            <w:shd w:val="clear" w:color="auto" w:fill="auto"/>
            <w:vAlign w:val="center"/>
          </w:tcPr>
          <w:p w14:paraId="44A6E28F">
            <w:pPr>
              <w:bidi w:val="0"/>
              <w:ind w:left="0" w:leftChars="0" w:firstLine="0" w:firstLineChars="0"/>
              <w:jc w:val="center"/>
              <w:rPr>
                <w:rFonts w:hint="eastAsia"/>
                <w:lang w:val="en-US" w:eastAsia="zh-CN"/>
              </w:rPr>
            </w:pPr>
            <w:r>
              <w:t>4.8</w:t>
            </w:r>
          </w:p>
        </w:tc>
      </w:tr>
      <w:tr w14:paraId="4C9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1A35AA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restart"/>
            <w:shd w:val="clear" w:color="auto" w:fill="auto"/>
            <w:vAlign w:val="center"/>
          </w:tcPr>
          <w:p w14:paraId="40C9625A">
            <w:pPr>
              <w:bidi w:val="0"/>
              <w:jc w:val="center"/>
            </w:pPr>
          </w:p>
          <w:p w14:paraId="7254C9F3">
            <w:pPr>
              <w:bidi w:val="0"/>
              <w:jc w:val="center"/>
            </w:pPr>
          </w:p>
          <w:p w14:paraId="1D8C6D67">
            <w:pPr>
              <w:bidi w:val="0"/>
              <w:jc w:val="center"/>
            </w:pPr>
          </w:p>
          <w:p w14:paraId="5748F2E0">
            <w:pPr>
              <w:bidi w:val="0"/>
              <w:jc w:val="center"/>
            </w:pPr>
          </w:p>
          <w:p w14:paraId="0FDF9410">
            <w:pPr>
              <w:bidi w:val="0"/>
              <w:jc w:val="center"/>
            </w:pPr>
          </w:p>
          <w:p w14:paraId="355C5EC8">
            <w:pPr>
              <w:bidi w:val="0"/>
              <w:jc w:val="center"/>
            </w:pPr>
          </w:p>
          <w:p w14:paraId="642B127F">
            <w:pPr>
              <w:bidi w:val="0"/>
              <w:jc w:val="center"/>
            </w:pPr>
          </w:p>
          <w:p w14:paraId="7F1494CB">
            <w:pPr>
              <w:bidi w:val="0"/>
              <w:jc w:val="center"/>
            </w:pPr>
          </w:p>
          <w:p w14:paraId="4BDC4FE6">
            <w:pPr>
              <w:bidi w:val="0"/>
              <w:jc w:val="center"/>
            </w:pPr>
          </w:p>
          <w:p w14:paraId="052F4A0E">
            <w:pPr>
              <w:bidi w:val="0"/>
              <w:jc w:val="center"/>
            </w:pPr>
          </w:p>
          <w:p w14:paraId="4EC4B26D">
            <w:pPr>
              <w:bidi w:val="0"/>
              <w:jc w:val="center"/>
            </w:pPr>
          </w:p>
          <w:p w14:paraId="6031E3DD">
            <w:pPr>
              <w:bidi w:val="0"/>
              <w:jc w:val="center"/>
            </w:pPr>
          </w:p>
          <w:p w14:paraId="63035064">
            <w:pPr>
              <w:bidi w:val="0"/>
              <w:jc w:val="center"/>
            </w:pPr>
          </w:p>
          <w:p w14:paraId="55973505">
            <w:pPr>
              <w:bidi w:val="0"/>
              <w:jc w:val="center"/>
            </w:pPr>
          </w:p>
          <w:p w14:paraId="2F92FEB0">
            <w:pPr>
              <w:bidi w:val="0"/>
              <w:jc w:val="center"/>
            </w:pPr>
          </w:p>
          <w:p w14:paraId="2BA6A850">
            <w:pPr>
              <w:bidi w:val="0"/>
              <w:jc w:val="center"/>
            </w:pPr>
          </w:p>
          <w:p w14:paraId="4F6B1F4F">
            <w:pPr>
              <w:bidi w:val="0"/>
              <w:jc w:val="center"/>
            </w:pPr>
          </w:p>
          <w:p w14:paraId="7719EF56">
            <w:pPr>
              <w:bidi w:val="0"/>
              <w:jc w:val="center"/>
            </w:pPr>
          </w:p>
          <w:p w14:paraId="1E898B84">
            <w:pPr>
              <w:bidi w:val="0"/>
              <w:ind w:left="0" w:leftChars="0" w:firstLine="0" w:firstLineChars="0"/>
              <w:jc w:val="both"/>
              <w:rPr>
                <w:lang w:val="en-US" w:eastAsia="en-US"/>
              </w:rPr>
            </w:pPr>
            <w:r>
              <w:t>会员激励</w:t>
            </w:r>
          </w:p>
          <w:p w14:paraId="68DB7F89">
            <w:pPr>
              <w:bidi w:val="0"/>
              <w:jc w:val="center"/>
              <w:rPr>
                <w:rFonts w:hint="eastAsia"/>
                <w:lang w:val="en-US" w:eastAsia="zh-CN"/>
              </w:rPr>
            </w:pPr>
          </w:p>
        </w:tc>
        <w:tc>
          <w:tcPr>
            <w:tcW w:w="1657" w:type="dxa"/>
            <w:shd w:val="clear" w:color="auto" w:fill="auto"/>
            <w:vAlign w:val="center"/>
          </w:tcPr>
          <w:p w14:paraId="3F5EC5D2">
            <w:pPr>
              <w:bidi w:val="0"/>
              <w:ind w:left="0" w:leftChars="0" w:firstLine="0" w:firstLineChars="0"/>
              <w:jc w:val="left"/>
              <w:rPr>
                <w:rFonts w:hint="eastAsia"/>
                <w:lang w:val="en-US" w:eastAsia="zh-CN"/>
              </w:rPr>
            </w:pPr>
            <w:r>
              <w:t>社区积分规则</w:t>
            </w:r>
          </w:p>
        </w:tc>
        <w:tc>
          <w:tcPr>
            <w:tcW w:w="4027" w:type="dxa"/>
            <w:shd w:val="clear" w:color="auto" w:fill="auto"/>
            <w:vAlign w:val="center"/>
          </w:tcPr>
          <w:p w14:paraId="7CB5E525">
            <w:pPr>
              <w:bidi w:val="0"/>
              <w:ind w:left="0" w:leftChars="0" w:firstLine="0" w:firstLineChars="0"/>
              <w:jc w:val="left"/>
            </w:pPr>
            <w:r>
              <w:t>1、针对区域诉求， 增加高级积分积分规则；</w:t>
            </w:r>
          </w:p>
          <w:p w14:paraId="2A491CAF">
            <w:pPr>
              <w:bidi w:val="0"/>
              <w:ind w:left="0" w:leftChars="0" w:firstLine="0" w:firstLineChars="0"/>
              <w:jc w:val="left"/>
              <w:rPr>
                <w:rFonts w:hint="eastAsia"/>
                <w:lang w:val="en-US" w:eastAsia="zh-CN"/>
              </w:rPr>
            </w:pPr>
            <w:r>
              <w:t>2、积分规则分为社区积分和厂商积分；</w:t>
            </w:r>
          </w:p>
        </w:tc>
        <w:tc>
          <w:tcPr>
            <w:tcW w:w="1762" w:type="dxa"/>
            <w:shd w:val="clear" w:color="auto" w:fill="auto"/>
            <w:vAlign w:val="center"/>
          </w:tcPr>
          <w:p w14:paraId="0550EC91">
            <w:pPr>
              <w:bidi w:val="0"/>
              <w:ind w:left="0" w:leftChars="0" w:firstLine="0" w:firstLineChars="0"/>
              <w:jc w:val="center"/>
              <w:rPr>
                <w:rFonts w:hint="eastAsia"/>
                <w:lang w:val="en-US" w:eastAsia="zh-CN"/>
              </w:rPr>
            </w:pPr>
            <w:r>
              <w:t>8</w:t>
            </w:r>
          </w:p>
        </w:tc>
      </w:tr>
      <w:tr w14:paraId="5A73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3ECAF483">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7C547214">
            <w:pPr>
              <w:bidi w:val="0"/>
              <w:jc w:val="center"/>
              <w:rPr>
                <w:rFonts w:hint="eastAsia"/>
                <w:lang w:val="en-US" w:eastAsia="zh-CN"/>
              </w:rPr>
            </w:pPr>
          </w:p>
        </w:tc>
        <w:tc>
          <w:tcPr>
            <w:tcW w:w="1657" w:type="dxa"/>
            <w:shd w:val="clear" w:color="auto" w:fill="auto"/>
            <w:vAlign w:val="center"/>
          </w:tcPr>
          <w:p w14:paraId="188975DF">
            <w:pPr>
              <w:bidi w:val="0"/>
              <w:ind w:left="0" w:leftChars="0" w:firstLine="0" w:firstLineChars="0"/>
              <w:jc w:val="left"/>
              <w:rPr>
                <w:rFonts w:hint="eastAsia"/>
                <w:lang w:val="en-US" w:eastAsia="zh-CN"/>
              </w:rPr>
            </w:pPr>
            <w:r>
              <w:t>抽奖活动</w:t>
            </w:r>
          </w:p>
        </w:tc>
        <w:tc>
          <w:tcPr>
            <w:tcW w:w="4027" w:type="dxa"/>
            <w:shd w:val="clear" w:color="auto" w:fill="auto"/>
            <w:vAlign w:val="center"/>
          </w:tcPr>
          <w:p w14:paraId="41E102BA">
            <w:pPr>
              <w:bidi w:val="0"/>
              <w:ind w:left="0" w:leftChars="0" w:firstLine="0" w:firstLineChars="0"/>
              <w:jc w:val="left"/>
              <w:rPr>
                <w:rFonts w:hint="eastAsia"/>
                <w:lang w:val="en-US" w:eastAsia="zh-CN"/>
              </w:rPr>
            </w:pPr>
            <w:r>
              <w:t>1、可创建抽奖活动，与招募、互动帖子、调查问卷、活动报名等专项活动关联，完成招募注册、互动、调研、报名可参与可抽奖；</w:t>
            </w:r>
          </w:p>
        </w:tc>
        <w:tc>
          <w:tcPr>
            <w:tcW w:w="1762" w:type="dxa"/>
            <w:shd w:val="clear" w:color="auto" w:fill="auto"/>
            <w:vAlign w:val="center"/>
          </w:tcPr>
          <w:p w14:paraId="24061718">
            <w:pPr>
              <w:bidi w:val="0"/>
              <w:ind w:left="0" w:leftChars="0" w:firstLine="0" w:firstLineChars="0"/>
              <w:jc w:val="center"/>
              <w:rPr>
                <w:rFonts w:hint="eastAsia"/>
                <w:lang w:val="en-US" w:eastAsia="zh-CN"/>
              </w:rPr>
            </w:pPr>
            <w:r>
              <w:t>17</w:t>
            </w:r>
          </w:p>
        </w:tc>
      </w:tr>
      <w:tr w14:paraId="3B0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450A874">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578FF5F5">
            <w:pPr>
              <w:bidi w:val="0"/>
              <w:jc w:val="center"/>
              <w:rPr>
                <w:rFonts w:hint="eastAsia"/>
                <w:lang w:val="en-US" w:eastAsia="zh-CN"/>
              </w:rPr>
            </w:pPr>
          </w:p>
        </w:tc>
        <w:tc>
          <w:tcPr>
            <w:tcW w:w="1657" w:type="dxa"/>
            <w:shd w:val="clear" w:color="auto" w:fill="auto"/>
            <w:vAlign w:val="center"/>
          </w:tcPr>
          <w:p w14:paraId="6C0E27D8">
            <w:pPr>
              <w:bidi w:val="0"/>
              <w:jc w:val="center"/>
            </w:pPr>
          </w:p>
          <w:p w14:paraId="538D8596">
            <w:pPr>
              <w:bidi w:val="0"/>
              <w:jc w:val="center"/>
            </w:pPr>
          </w:p>
          <w:p w14:paraId="5615A1DF">
            <w:pPr>
              <w:bidi w:val="0"/>
              <w:jc w:val="center"/>
            </w:pPr>
          </w:p>
          <w:p w14:paraId="2894C4CF">
            <w:pPr>
              <w:bidi w:val="0"/>
              <w:jc w:val="center"/>
            </w:pPr>
          </w:p>
          <w:p w14:paraId="3E587085">
            <w:pPr>
              <w:bidi w:val="0"/>
              <w:ind w:left="0" w:leftChars="0" w:firstLine="0" w:firstLineChars="0"/>
              <w:jc w:val="left"/>
              <w:rPr>
                <w:rFonts w:hint="eastAsia"/>
                <w:lang w:val="en-US" w:eastAsia="zh-CN"/>
              </w:rPr>
            </w:pPr>
            <w:r>
              <w:t>社区积分规则与勋章录入</w:t>
            </w:r>
          </w:p>
        </w:tc>
        <w:tc>
          <w:tcPr>
            <w:tcW w:w="4027" w:type="dxa"/>
            <w:shd w:val="clear" w:color="auto" w:fill="auto"/>
            <w:vAlign w:val="center"/>
          </w:tcPr>
          <w:p w14:paraId="5392C726">
            <w:pPr>
              <w:bidi w:val="0"/>
              <w:ind w:left="0" w:leftChars="0" w:firstLine="0" w:firstLineChars="0"/>
              <w:jc w:val="left"/>
            </w:pPr>
            <w:r>
              <w:t>1、社区积分规则支持系统自动、用户及区域管理员申请等三种积分方式；</w:t>
            </w:r>
          </w:p>
          <w:p w14:paraId="245940C3">
            <w:pPr>
              <w:bidi w:val="0"/>
              <w:ind w:left="0" w:leftChars="0" w:firstLine="0" w:firstLineChars="0"/>
              <w:jc w:val="left"/>
            </w:pPr>
            <w:r>
              <w:t>2、支持会员或区域管理员提交相关图片、资料，申请补录积分，由社区管理员审核。</w:t>
            </w:r>
          </w:p>
          <w:p w14:paraId="0700FA28">
            <w:pPr>
              <w:bidi w:val="0"/>
              <w:ind w:left="0" w:leftChars="0" w:firstLine="0" w:firstLineChars="0"/>
              <w:jc w:val="left"/>
            </w:pPr>
            <w:r>
              <w:t>3、系统自动分配社区积分一级审核人员，一级审核任何可指定二级审核人。一二级社区积分审核人由超级管理员配置，可配置多个人。</w:t>
            </w:r>
          </w:p>
          <w:p w14:paraId="76C60F48">
            <w:pPr>
              <w:bidi w:val="0"/>
              <w:ind w:left="0" w:leftChars="0" w:firstLine="0" w:firstLineChars="0"/>
              <w:jc w:val="left"/>
              <w:rPr>
                <w:rFonts w:hint="eastAsia"/>
                <w:lang w:val="en-US" w:eastAsia="zh-CN"/>
              </w:rPr>
            </w:pPr>
            <w:r>
              <w:t>4、勋章补录；会员、区域管理员可以提交相关图片、资料，为录入勋章，社区管理员审核，同一勋章可以多次录入，前台显示勋章获得枚数，针对 speaker 和撰稿人氛围，分为钻石、金、银等多个等级，系统可以根据参与次数自动计算选择级别</w:t>
            </w:r>
          </w:p>
        </w:tc>
        <w:tc>
          <w:tcPr>
            <w:tcW w:w="1762" w:type="dxa"/>
            <w:shd w:val="clear" w:color="auto" w:fill="auto"/>
            <w:vAlign w:val="center"/>
          </w:tcPr>
          <w:p w14:paraId="2C4E169D">
            <w:pPr>
              <w:bidi w:val="0"/>
              <w:jc w:val="center"/>
            </w:pPr>
          </w:p>
          <w:p w14:paraId="21C84BA3">
            <w:pPr>
              <w:bidi w:val="0"/>
              <w:jc w:val="center"/>
            </w:pPr>
          </w:p>
          <w:p w14:paraId="0CCD4C02">
            <w:pPr>
              <w:bidi w:val="0"/>
              <w:jc w:val="center"/>
            </w:pPr>
          </w:p>
          <w:p w14:paraId="3512D095">
            <w:pPr>
              <w:bidi w:val="0"/>
              <w:jc w:val="center"/>
            </w:pPr>
          </w:p>
          <w:p w14:paraId="54892AA4">
            <w:pPr>
              <w:bidi w:val="0"/>
              <w:jc w:val="center"/>
            </w:pPr>
          </w:p>
          <w:p w14:paraId="7A456BE2">
            <w:pPr>
              <w:bidi w:val="0"/>
              <w:ind w:left="0" w:leftChars="0" w:firstLine="0" w:firstLineChars="0"/>
              <w:jc w:val="center"/>
              <w:rPr>
                <w:rFonts w:hint="eastAsia"/>
                <w:lang w:val="en-US" w:eastAsia="zh-CN"/>
              </w:rPr>
            </w:pPr>
            <w:r>
              <w:t>11</w:t>
            </w:r>
          </w:p>
        </w:tc>
      </w:tr>
      <w:tr w14:paraId="62F0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64E9D9F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184E6A71">
            <w:pPr>
              <w:bidi w:val="0"/>
              <w:jc w:val="center"/>
              <w:rPr>
                <w:rFonts w:hint="eastAsia"/>
                <w:lang w:val="en-US" w:eastAsia="zh-CN"/>
              </w:rPr>
            </w:pPr>
          </w:p>
        </w:tc>
        <w:tc>
          <w:tcPr>
            <w:tcW w:w="1657" w:type="dxa"/>
            <w:shd w:val="clear" w:color="auto" w:fill="auto"/>
            <w:vAlign w:val="center"/>
          </w:tcPr>
          <w:p w14:paraId="52BE5C71">
            <w:pPr>
              <w:bidi w:val="0"/>
              <w:jc w:val="center"/>
            </w:pPr>
          </w:p>
          <w:p w14:paraId="756BA9AB">
            <w:pPr>
              <w:bidi w:val="0"/>
              <w:jc w:val="center"/>
            </w:pPr>
          </w:p>
          <w:p w14:paraId="40E97E61">
            <w:pPr>
              <w:bidi w:val="0"/>
              <w:jc w:val="center"/>
            </w:pPr>
          </w:p>
          <w:p w14:paraId="7F22020A">
            <w:pPr>
              <w:bidi w:val="0"/>
              <w:ind w:left="0" w:leftChars="0" w:firstLine="0" w:firstLineChars="0"/>
              <w:jc w:val="left"/>
              <w:rPr>
                <w:rFonts w:hint="eastAsia"/>
                <w:lang w:val="en-US" w:eastAsia="zh-CN"/>
              </w:rPr>
            </w:pPr>
            <w:r>
              <w:t>厂商积分规则与勋章录入</w:t>
            </w:r>
          </w:p>
        </w:tc>
        <w:tc>
          <w:tcPr>
            <w:tcW w:w="4027" w:type="dxa"/>
            <w:shd w:val="clear" w:color="auto" w:fill="auto"/>
            <w:vAlign w:val="center"/>
          </w:tcPr>
          <w:p w14:paraId="55D5B50E">
            <w:pPr>
              <w:bidi w:val="0"/>
              <w:ind w:left="0" w:leftChars="0" w:firstLine="0" w:firstLineChars="0"/>
              <w:jc w:val="left"/>
            </w:pPr>
            <w:r>
              <w:t>1、厂商积分规则支持系统自动、用户及区域管理员申请等三种积分方式；</w:t>
            </w:r>
          </w:p>
          <w:p w14:paraId="1E6737C8">
            <w:pPr>
              <w:bidi w:val="0"/>
              <w:ind w:left="0" w:leftChars="0" w:firstLine="0" w:firstLineChars="0"/>
              <w:jc w:val="left"/>
            </w:pPr>
            <w:r>
              <w:t>2、支持会员或区域管理员提交相关图片、资料，申请补录积分，由区域管理员审核。</w:t>
            </w:r>
          </w:p>
          <w:p w14:paraId="3766CDEE">
            <w:pPr>
              <w:bidi w:val="0"/>
              <w:ind w:left="0" w:leftChars="0" w:firstLine="0" w:firstLineChars="0"/>
              <w:jc w:val="left"/>
            </w:pPr>
            <w:r>
              <w:t>3、系统自动分配社区积分一级审核人员，一级审核人可指定二级审核人。一二级社区积分审核人由超级管理员配置，可配置多个人。</w:t>
            </w:r>
          </w:p>
          <w:p w14:paraId="25281F80">
            <w:pPr>
              <w:bidi w:val="0"/>
              <w:ind w:left="0" w:leftChars="0" w:firstLine="0" w:firstLineChars="0"/>
              <w:jc w:val="left"/>
              <w:rPr>
                <w:rFonts w:hint="eastAsia"/>
                <w:lang w:val="en-US" w:eastAsia="zh-CN"/>
              </w:rPr>
            </w:pPr>
            <w:r>
              <w:t>4、勋章补录；会员、区域管理员可以提交相关图片、资料，为录入勋章，社区管理员审核，同一勋章可以多次录入，前台显示勋章获得枚数。</w:t>
            </w:r>
          </w:p>
        </w:tc>
        <w:tc>
          <w:tcPr>
            <w:tcW w:w="1762" w:type="dxa"/>
            <w:shd w:val="clear" w:color="auto" w:fill="auto"/>
            <w:vAlign w:val="center"/>
          </w:tcPr>
          <w:p w14:paraId="12E797C6">
            <w:pPr>
              <w:bidi w:val="0"/>
              <w:jc w:val="center"/>
            </w:pPr>
          </w:p>
          <w:p w14:paraId="37B5CAC9">
            <w:pPr>
              <w:bidi w:val="0"/>
              <w:jc w:val="center"/>
            </w:pPr>
          </w:p>
          <w:p w14:paraId="0BB53FFB">
            <w:pPr>
              <w:bidi w:val="0"/>
              <w:jc w:val="center"/>
            </w:pPr>
          </w:p>
          <w:p w14:paraId="614B1F4D">
            <w:pPr>
              <w:bidi w:val="0"/>
              <w:jc w:val="center"/>
            </w:pPr>
          </w:p>
          <w:p w14:paraId="509E7EEE">
            <w:pPr>
              <w:bidi w:val="0"/>
              <w:jc w:val="center"/>
            </w:pPr>
          </w:p>
          <w:p w14:paraId="0442532A">
            <w:pPr>
              <w:bidi w:val="0"/>
              <w:ind w:left="0" w:leftChars="0" w:firstLine="0" w:firstLineChars="0"/>
              <w:jc w:val="center"/>
              <w:rPr>
                <w:rFonts w:hint="eastAsia"/>
                <w:lang w:val="en-US" w:eastAsia="zh-CN"/>
              </w:rPr>
            </w:pPr>
            <w:r>
              <w:t>8.5</w:t>
            </w:r>
          </w:p>
        </w:tc>
      </w:tr>
      <w:tr w14:paraId="4C98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203B812">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69523F6E">
            <w:pPr>
              <w:bidi w:val="0"/>
              <w:jc w:val="center"/>
              <w:rPr>
                <w:rFonts w:hint="eastAsia"/>
                <w:lang w:val="en-US" w:eastAsia="zh-CN"/>
              </w:rPr>
            </w:pPr>
          </w:p>
        </w:tc>
        <w:tc>
          <w:tcPr>
            <w:tcW w:w="1657" w:type="dxa"/>
            <w:shd w:val="clear" w:color="auto" w:fill="auto"/>
            <w:vAlign w:val="center"/>
          </w:tcPr>
          <w:p w14:paraId="69423EF7">
            <w:pPr>
              <w:bidi w:val="0"/>
              <w:jc w:val="center"/>
            </w:pPr>
          </w:p>
          <w:p w14:paraId="2ACDFF05">
            <w:pPr>
              <w:bidi w:val="0"/>
              <w:jc w:val="center"/>
            </w:pPr>
          </w:p>
          <w:p w14:paraId="6C146CFA">
            <w:pPr>
              <w:bidi w:val="0"/>
              <w:jc w:val="center"/>
            </w:pPr>
          </w:p>
          <w:p w14:paraId="23939E70">
            <w:pPr>
              <w:bidi w:val="0"/>
              <w:ind w:left="0" w:leftChars="0" w:firstLine="0" w:firstLineChars="0"/>
              <w:jc w:val="left"/>
              <w:rPr>
                <w:rFonts w:hint="eastAsia"/>
                <w:lang w:val="en-US" w:eastAsia="zh-CN"/>
              </w:rPr>
            </w:pPr>
            <w:r>
              <w:t>积分商城</w:t>
            </w:r>
          </w:p>
        </w:tc>
        <w:tc>
          <w:tcPr>
            <w:tcW w:w="4027" w:type="dxa"/>
            <w:shd w:val="clear" w:color="auto" w:fill="auto"/>
            <w:vAlign w:val="center"/>
          </w:tcPr>
          <w:p w14:paraId="5EA5EA75">
            <w:pPr>
              <w:bidi w:val="0"/>
              <w:ind w:left="0" w:leftChars="0" w:firstLine="0" w:firstLineChars="0"/>
              <w:jc w:val="left"/>
            </w:pPr>
            <w:r>
              <w:t>1、商品货架（国家、名称、图片、价值， 兑换需要的积分（社区积分和厂商积分））</w:t>
            </w:r>
          </w:p>
          <w:p w14:paraId="726CCC19">
            <w:pPr>
              <w:bidi w:val="0"/>
              <w:ind w:left="0" w:leftChars="0" w:firstLine="0" w:firstLineChars="0"/>
              <w:jc w:val="left"/>
            </w:pPr>
            <w:r>
              <w:t>2、输入名称、图片、价值、国家等信息进行商品入库，消耗后减少库存商品数量；</w:t>
            </w:r>
          </w:p>
          <w:p w14:paraId="4805B072">
            <w:pPr>
              <w:bidi w:val="0"/>
              <w:ind w:left="0" w:leftChars="0" w:firstLine="0" w:firstLineChars="0"/>
              <w:jc w:val="left"/>
              <w:rPr>
                <w:rFonts w:hint="eastAsia"/>
                <w:lang w:val="en-US" w:eastAsia="zh-CN"/>
              </w:rPr>
            </w:pPr>
            <w:r>
              <w:t>3、数据字典可分别配置社区积分和厂商积分分别兑换价值，如社区10分兑换价值1元的礼品。</w:t>
            </w:r>
          </w:p>
        </w:tc>
        <w:tc>
          <w:tcPr>
            <w:tcW w:w="1762" w:type="dxa"/>
            <w:shd w:val="clear" w:color="auto" w:fill="auto"/>
            <w:vAlign w:val="center"/>
          </w:tcPr>
          <w:p w14:paraId="286A876E">
            <w:pPr>
              <w:bidi w:val="0"/>
              <w:jc w:val="center"/>
            </w:pPr>
          </w:p>
          <w:p w14:paraId="09FB84ED">
            <w:pPr>
              <w:bidi w:val="0"/>
              <w:jc w:val="center"/>
            </w:pPr>
          </w:p>
          <w:p w14:paraId="2AB3FC61">
            <w:pPr>
              <w:bidi w:val="0"/>
              <w:jc w:val="center"/>
            </w:pPr>
          </w:p>
          <w:p w14:paraId="33451ADA">
            <w:pPr>
              <w:bidi w:val="0"/>
              <w:ind w:left="0" w:leftChars="0" w:firstLine="0" w:firstLineChars="0"/>
              <w:jc w:val="center"/>
              <w:rPr>
                <w:rFonts w:hint="eastAsia"/>
                <w:lang w:val="en-US" w:eastAsia="zh-CN"/>
              </w:rPr>
            </w:pPr>
            <w:r>
              <w:t>10</w:t>
            </w:r>
          </w:p>
        </w:tc>
      </w:tr>
      <w:tr w14:paraId="1485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top"/>
          </w:tcPr>
          <w:p w14:paraId="76D6A0A3">
            <w:pPr>
              <w:bidi w:val="0"/>
              <w:jc w:val="left"/>
            </w:pPr>
          </w:p>
          <w:p w14:paraId="55C71411">
            <w:pPr>
              <w:bidi w:val="0"/>
              <w:jc w:val="left"/>
            </w:pPr>
          </w:p>
          <w:p w14:paraId="58EC8125">
            <w:pPr>
              <w:bidi w:val="0"/>
              <w:jc w:val="left"/>
            </w:pPr>
          </w:p>
          <w:p w14:paraId="2000D811">
            <w:pPr>
              <w:bidi w:val="0"/>
              <w:jc w:val="left"/>
            </w:pPr>
          </w:p>
          <w:p w14:paraId="4DCB7498">
            <w:pPr>
              <w:bidi w:val="0"/>
              <w:ind w:left="0" w:leftChars="0" w:firstLine="0" w:firstLineChars="0"/>
              <w:jc w:val="left"/>
              <w:rPr>
                <w:lang w:val="en-US" w:eastAsia="en-US"/>
              </w:rPr>
            </w:pPr>
            <w:r>
              <w:t>社区首页</w:t>
            </w:r>
          </w:p>
          <w:p w14:paraId="556FB652">
            <w:pPr>
              <w:bidi w:val="0"/>
              <w:jc w:val="left"/>
              <w:rPr>
                <w:rFonts w:hint="eastAsia"/>
                <w:lang w:val="en-US" w:eastAsia="zh-CN"/>
              </w:rPr>
            </w:pPr>
          </w:p>
        </w:tc>
        <w:tc>
          <w:tcPr>
            <w:tcW w:w="1288" w:type="dxa"/>
            <w:vMerge w:val="restart"/>
            <w:shd w:val="clear" w:color="auto" w:fill="auto"/>
            <w:vAlign w:val="center"/>
          </w:tcPr>
          <w:p w14:paraId="59D400C9">
            <w:pPr>
              <w:bidi w:val="0"/>
              <w:jc w:val="center"/>
            </w:pPr>
          </w:p>
          <w:p w14:paraId="1DAC2E75">
            <w:pPr>
              <w:bidi w:val="0"/>
              <w:jc w:val="center"/>
            </w:pPr>
          </w:p>
          <w:p w14:paraId="2294DF99">
            <w:pPr>
              <w:bidi w:val="0"/>
              <w:jc w:val="center"/>
            </w:pPr>
          </w:p>
          <w:p w14:paraId="264E3323">
            <w:pPr>
              <w:bidi w:val="0"/>
              <w:ind w:left="0" w:leftChars="0" w:firstLine="0" w:firstLineChars="0"/>
              <w:jc w:val="center"/>
              <w:rPr>
                <w:lang w:val="en-US" w:eastAsia="en-US"/>
              </w:rPr>
            </w:pPr>
            <w:r>
              <w:t>界面优化</w:t>
            </w:r>
          </w:p>
          <w:p w14:paraId="2B6C3E60">
            <w:pPr>
              <w:bidi w:val="0"/>
              <w:jc w:val="center"/>
              <w:rPr>
                <w:rFonts w:hint="eastAsia"/>
                <w:lang w:val="en-US" w:eastAsia="zh-CN"/>
              </w:rPr>
            </w:pPr>
          </w:p>
        </w:tc>
        <w:tc>
          <w:tcPr>
            <w:tcW w:w="1657" w:type="dxa"/>
            <w:shd w:val="clear" w:color="auto" w:fill="auto"/>
            <w:vAlign w:val="center"/>
          </w:tcPr>
          <w:p w14:paraId="57E8394D">
            <w:pPr>
              <w:bidi w:val="0"/>
              <w:ind w:left="0" w:leftChars="0" w:firstLine="0" w:firstLineChars="0"/>
              <w:jc w:val="center"/>
              <w:rPr>
                <w:rFonts w:hint="eastAsia"/>
                <w:lang w:val="en-US" w:eastAsia="zh-CN"/>
              </w:rPr>
            </w:pPr>
            <w:r>
              <w:t>热门话题</w:t>
            </w:r>
          </w:p>
        </w:tc>
        <w:tc>
          <w:tcPr>
            <w:tcW w:w="4027" w:type="dxa"/>
            <w:shd w:val="clear" w:color="auto" w:fill="auto"/>
            <w:vAlign w:val="center"/>
          </w:tcPr>
          <w:p w14:paraId="41E31D7A">
            <w:pPr>
              <w:bidi w:val="0"/>
              <w:ind w:left="0" w:leftChars="0" w:firstLine="0" w:firstLineChars="0"/>
              <w:jc w:val="left"/>
              <w:rPr>
                <w:rFonts w:hint="eastAsia"/>
                <w:lang w:val="en-US" w:eastAsia="zh-CN"/>
              </w:rPr>
            </w:pPr>
            <w:r>
              <w:t>优化热门话题在首页露出形势，与热门帖子差异化，按照话题分别呈现精品文章</w:t>
            </w:r>
          </w:p>
        </w:tc>
        <w:tc>
          <w:tcPr>
            <w:tcW w:w="1762" w:type="dxa"/>
            <w:shd w:val="clear" w:color="auto" w:fill="auto"/>
            <w:vAlign w:val="center"/>
          </w:tcPr>
          <w:p w14:paraId="2831E817">
            <w:pPr>
              <w:bidi w:val="0"/>
              <w:ind w:left="0" w:leftChars="0" w:firstLine="0" w:firstLineChars="0"/>
              <w:jc w:val="center"/>
              <w:rPr>
                <w:rFonts w:hint="eastAsia"/>
                <w:lang w:val="en-US" w:eastAsia="zh-CN"/>
              </w:rPr>
            </w:pPr>
            <w:r>
              <w:t>8</w:t>
            </w:r>
          </w:p>
        </w:tc>
      </w:tr>
      <w:tr w14:paraId="6D93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432821E">
            <w:pPr>
              <w:bidi w:val="0"/>
              <w:jc w:val="left"/>
              <w:rPr>
                <w:rFonts w:hint="eastAsia"/>
                <w:lang w:val="en-US" w:eastAsia="zh-CN"/>
              </w:rPr>
            </w:pPr>
          </w:p>
        </w:tc>
        <w:tc>
          <w:tcPr>
            <w:tcW w:w="1288" w:type="dxa"/>
            <w:vMerge w:val="continue"/>
            <w:shd w:val="clear" w:color="auto" w:fill="auto"/>
            <w:vAlign w:val="center"/>
          </w:tcPr>
          <w:p w14:paraId="2E57A74D">
            <w:pPr>
              <w:bidi w:val="0"/>
              <w:jc w:val="center"/>
              <w:rPr>
                <w:rFonts w:hint="eastAsia"/>
                <w:lang w:val="en-US" w:eastAsia="zh-CN"/>
              </w:rPr>
            </w:pPr>
          </w:p>
        </w:tc>
        <w:tc>
          <w:tcPr>
            <w:tcW w:w="1657" w:type="dxa"/>
            <w:shd w:val="clear" w:color="auto" w:fill="auto"/>
            <w:vAlign w:val="center"/>
          </w:tcPr>
          <w:p w14:paraId="2005DF27">
            <w:pPr>
              <w:bidi w:val="0"/>
              <w:jc w:val="center"/>
            </w:pPr>
          </w:p>
          <w:p w14:paraId="49A50A8D">
            <w:pPr>
              <w:bidi w:val="0"/>
              <w:ind w:left="0" w:leftChars="0" w:firstLine="0" w:firstLineChars="0"/>
              <w:jc w:val="center"/>
              <w:rPr>
                <w:rFonts w:hint="eastAsia"/>
                <w:lang w:val="en-US" w:eastAsia="zh-CN"/>
              </w:rPr>
            </w:pPr>
            <w:r>
              <w:t>界面优化</w:t>
            </w:r>
          </w:p>
        </w:tc>
        <w:tc>
          <w:tcPr>
            <w:tcW w:w="4027" w:type="dxa"/>
            <w:shd w:val="clear" w:color="auto" w:fill="auto"/>
            <w:vAlign w:val="center"/>
          </w:tcPr>
          <w:p w14:paraId="6F0B1EF6">
            <w:pPr>
              <w:bidi w:val="0"/>
              <w:ind w:left="0" w:leftChars="0" w:firstLine="0" w:firstLineChars="0"/>
              <w:jc w:val="left"/>
            </w:pPr>
            <w:r>
              <w:t>1、对首页布局（活动导航调整为近期活动和精彩活动回顾）、行间距，字号，颜色呈现优化</w:t>
            </w:r>
          </w:p>
          <w:p w14:paraId="2BD18D68">
            <w:pPr>
              <w:bidi w:val="0"/>
              <w:ind w:left="0" w:leftChars="0" w:firstLine="0" w:firstLineChars="0"/>
              <w:jc w:val="left"/>
              <w:rPr>
                <w:rFonts w:hint="eastAsia"/>
                <w:lang w:val="en-US" w:eastAsia="zh-CN"/>
              </w:rPr>
            </w:pPr>
            <w:r>
              <w:t>2、增加打卡专区，包括每日打卡、积分商城、荣誉墙、抽奖活动、任务等板块</w:t>
            </w:r>
          </w:p>
        </w:tc>
        <w:tc>
          <w:tcPr>
            <w:tcW w:w="1762" w:type="dxa"/>
            <w:shd w:val="clear" w:color="auto" w:fill="auto"/>
            <w:vAlign w:val="center"/>
          </w:tcPr>
          <w:p w14:paraId="6527B1C8">
            <w:pPr>
              <w:bidi w:val="0"/>
              <w:jc w:val="center"/>
            </w:pPr>
          </w:p>
          <w:p w14:paraId="6A614B81">
            <w:pPr>
              <w:bidi w:val="0"/>
              <w:ind w:left="0" w:leftChars="0" w:firstLine="0" w:firstLineChars="0"/>
              <w:jc w:val="center"/>
              <w:rPr>
                <w:rFonts w:hint="eastAsia"/>
                <w:lang w:val="en-US" w:eastAsia="zh-CN"/>
              </w:rPr>
            </w:pPr>
            <w:r>
              <w:t>8</w:t>
            </w:r>
          </w:p>
        </w:tc>
      </w:tr>
      <w:tr w14:paraId="7AE4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FF8B7E8">
            <w:pPr>
              <w:bidi w:val="0"/>
              <w:jc w:val="left"/>
              <w:rPr>
                <w:rFonts w:hint="eastAsia"/>
                <w:lang w:val="en-US" w:eastAsia="zh-CN"/>
              </w:rPr>
            </w:pPr>
          </w:p>
        </w:tc>
        <w:tc>
          <w:tcPr>
            <w:tcW w:w="1288" w:type="dxa"/>
            <w:vMerge w:val="restart"/>
            <w:shd w:val="clear" w:color="auto" w:fill="auto"/>
            <w:vAlign w:val="center"/>
          </w:tcPr>
          <w:p w14:paraId="16F95BC2">
            <w:pPr>
              <w:bidi w:val="0"/>
              <w:ind w:left="0" w:leftChars="0" w:firstLine="0" w:firstLineChars="0"/>
              <w:jc w:val="center"/>
              <w:rPr>
                <w:lang w:val="en-US" w:eastAsia="en-US"/>
              </w:rPr>
            </w:pPr>
            <w:r>
              <w:t>厂商模块导航</w:t>
            </w:r>
          </w:p>
          <w:p w14:paraId="5DC2D293">
            <w:pPr>
              <w:bidi w:val="0"/>
              <w:jc w:val="center"/>
              <w:rPr>
                <w:rFonts w:hint="eastAsia"/>
                <w:lang w:val="en-US" w:eastAsia="zh-CN"/>
              </w:rPr>
            </w:pPr>
          </w:p>
        </w:tc>
        <w:tc>
          <w:tcPr>
            <w:tcW w:w="1657" w:type="dxa"/>
            <w:shd w:val="clear" w:color="auto" w:fill="auto"/>
            <w:vAlign w:val="center"/>
          </w:tcPr>
          <w:p w14:paraId="768A49C4">
            <w:pPr>
              <w:bidi w:val="0"/>
              <w:ind w:left="0" w:leftChars="0" w:firstLine="0" w:firstLineChars="0"/>
              <w:jc w:val="center"/>
              <w:rPr>
                <w:rFonts w:hint="eastAsia"/>
                <w:lang w:val="en-US" w:eastAsia="zh-CN"/>
              </w:rPr>
            </w:pPr>
            <w:r>
              <w:t>热门产品</w:t>
            </w:r>
          </w:p>
        </w:tc>
        <w:tc>
          <w:tcPr>
            <w:tcW w:w="4027" w:type="dxa"/>
            <w:shd w:val="clear" w:color="auto" w:fill="auto"/>
            <w:vAlign w:val="center"/>
          </w:tcPr>
          <w:p w14:paraId="6CC431E1">
            <w:pPr>
              <w:bidi w:val="0"/>
              <w:ind w:left="0" w:leftChars="0" w:firstLine="0" w:firstLineChars="0"/>
              <w:jc w:val="left"/>
              <w:rPr>
                <w:rFonts w:hint="eastAsia"/>
                <w:lang w:val="en-US" w:eastAsia="zh-CN"/>
              </w:rPr>
            </w:pPr>
            <w:r>
              <w:t>热门产品（首页）</w:t>
            </w:r>
          </w:p>
        </w:tc>
        <w:tc>
          <w:tcPr>
            <w:tcW w:w="1762" w:type="dxa"/>
            <w:shd w:val="clear" w:color="auto" w:fill="auto"/>
            <w:vAlign w:val="center"/>
          </w:tcPr>
          <w:p w14:paraId="599EE2D1">
            <w:pPr>
              <w:bidi w:val="0"/>
              <w:ind w:left="0" w:leftChars="0" w:firstLine="0" w:firstLineChars="0"/>
              <w:jc w:val="center"/>
              <w:rPr>
                <w:rFonts w:hint="eastAsia"/>
                <w:lang w:val="en-US" w:eastAsia="zh-CN"/>
              </w:rPr>
            </w:pPr>
            <w:r>
              <w:t>4.8</w:t>
            </w:r>
          </w:p>
        </w:tc>
      </w:tr>
      <w:tr w14:paraId="13C7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3DDB2794">
            <w:pPr>
              <w:bidi w:val="0"/>
              <w:jc w:val="left"/>
              <w:rPr>
                <w:rFonts w:hint="eastAsia"/>
                <w:lang w:val="en-US" w:eastAsia="zh-CN"/>
              </w:rPr>
            </w:pPr>
          </w:p>
        </w:tc>
        <w:tc>
          <w:tcPr>
            <w:tcW w:w="1288" w:type="dxa"/>
            <w:vMerge w:val="continue"/>
            <w:shd w:val="clear" w:color="auto" w:fill="auto"/>
            <w:vAlign w:val="center"/>
          </w:tcPr>
          <w:p w14:paraId="2E3BC69B">
            <w:pPr>
              <w:bidi w:val="0"/>
              <w:jc w:val="center"/>
              <w:rPr>
                <w:rFonts w:hint="eastAsia"/>
                <w:lang w:val="en-US" w:eastAsia="zh-CN"/>
              </w:rPr>
            </w:pPr>
          </w:p>
        </w:tc>
        <w:tc>
          <w:tcPr>
            <w:tcW w:w="1657" w:type="dxa"/>
            <w:shd w:val="clear" w:color="auto" w:fill="auto"/>
            <w:vAlign w:val="center"/>
          </w:tcPr>
          <w:p w14:paraId="7D13A1A0">
            <w:pPr>
              <w:bidi w:val="0"/>
              <w:ind w:left="0" w:leftChars="0" w:firstLine="0" w:firstLineChars="0"/>
              <w:jc w:val="center"/>
              <w:rPr>
                <w:rFonts w:hint="eastAsia"/>
                <w:lang w:val="en-US" w:eastAsia="zh-CN"/>
              </w:rPr>
            </w:pPr>
            <w:r>
              <w:t>热门资源</w:t>
            </w:r>
          </w:p>
        </w:tc>
        <w:tc>
          <w:tcPr>
            <w:tcW w:w="4027" w:type="dxa"/>
            <w:shd w:val="clear" w:color="auto" w:fill="auto"/>
            <w:vAlign w:val="center"/>
          </w:tcPr>
          <w:p w14:paraId="334CC0D8">
            <w:pPr>
              <w:bidi w:val="0"/>
              <w:ind w:left="0" w:leftChars="0" w:firstLine="0" w:firstLineChars="0"/>
              <w:jc w:val="left"/>
              <w:rPr>
                <w:rFonts w:hint="eastAsia"/>
                <w:lang w:val="en-US" w:eastAsia="zh-CN"/>
              </w:rPr>
            </w:pPr>
            <w:r>
              <w:t>热门厂商资料（首页）</w:t>
            </w:r>
          </w:p>
        </w:tc>
        <w:tc>
          <w:tcPr>
            <w:tcW w:w="1762" w:type="dxa"/>
            <w:shd w:val="clear" w:color="auto" w:fill="auto"/>
            <w:vAlign w:val="center"/>
          </w:tcPr>
          <w:p w14:paraId="60F2B7BF">
            <w:pPr>
              <w:bidi w:val="0"/>
              <w:ind w:left="0" w:leftChars="0" w:firstLine="0" w:firstLineChars="0"/>
              <w:jc w:val="center"/>
              <w:rPr>
                <w:rFonts w:hint="eastAsia"/>
                <w:lang w:val="en-US" w:eastAsia="zh-CN"/>
              </w:rPr>
            </w:pPr>
            <w:r>
              <w:t>3.3</w:t>
            </w:r>
          </w:p>
        </w:tc>
      </w:tr>
      <w:tr w14:paraId="17D2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0D0AD529">
            <w:pPr>
              <w:bidi w:val="0"/>
              <w:jc w:val="left"/>
            </w:pPr>
          </w:p>
          <w:p w14:paraId="03383009">
            <w:pPr>
              <w:bidi w:val="0"/>
              <w:jc w:val="left"/>
            </w:pPr>
          </w:p>
          <w:p w14:paraId="3E7CFEE0">
            <w:pPr>
              <w:bidi w:val="0"/>
              <w:ind w:left="0" w:leftChars="0" w:firstLine="0" w:firstLineChars="0"/>
              <w:jc w:val="left"/>
              <w:rPr>
                <w:rFonts w:hint="eastAsia"/>
                <w:lang w:val="en-US" w:eastAsia="zh-CN"/>
              </w:rPr>
            </w:pPr>
            <w:r>
              <w:t>社区板块</w:t>
            </w:r>
          </w:p>
        </w:tc>
        <w:tc>
          <w:tcPr>
            <w:tcW w:w="1288" w:type="dxa"/>
            <w:vMerge w:val="restart"/>
            <w:shd w:val="clear" w:color="auto" w:fill="auto"/>
            <w:vAlign w:val="center"/>
          </w:tcPr>
          <w:p w14:paraId="4A902CA5">
            <w:pPr>
              <w:bidi w:val="0"/>
              <w:jc w:val="left"/>
            </w:pPr>
          </w:p>
          <w:p w14:paraId="32258C1D">
            <w:pPr>
              <w:bidi w:val="0"/>
              <w:ind w:left="0" w:leftChars="0" w:firstLine="0" w:firstLineChars="0"/>
              <w:jc w:val="left"/>
              <w:rPr>
                <w:rFonts w:hint="eastAsia"/>
                <w:lang w:val="en-US" w:eastAsia="zh-CN"/>
              </w:rPr>
            </w:pPr>
            <w:r>
              <w:t>活动运营优化</w:t>
            </w:r>
          </w:p>
        </w:tc>
        <w:tc>
          <w:tcPr>
            <w:tcW w:w="1657" w:type="dxa"/>
            <w:shd w:val="clear" w:color="auto" w:fill="auto"/>
            <w:vAlign w:val="center"/>
          </w:tcPr>
          <w:p w14:paraId="6381E6EB">
            <w:pPr>
              <w:bidi w:val="0"/>
              <w:jc w:val="left"/>
            </w:pPr>
          </w:p>
          <w:p w14:paraId="5B837E17">
            <w:pPr>
              <w:bidi w:val="0"/>
              <w:ind w:left="0" w:leftChars="0" w:firstLine="0" w:firstLineChars="0"/>
              <w:jc w:val="left"/>
              <w:rPr>
                <w:rFonts w:hint="eastAsia"/>
                <w:lang w:val="en-US" w:eastAsia="zh-CN"/>
              </w:rPr>
            </w:pPr>
            <w:r>
              <w:t>活动报名流程优化</w:t>
            </w:r>
          </w:p>
        </w:tc>
        <w:tc>
          <w:tcPr>
            <w:tcW w:w="4027" w:type="dxa"/>
            <w:shd w:val="clear" w:color="auto" w:fill="auto"/>
            <w:vAlign w:val="center"/>
          </w:tcPr>
          <w:p w14:paraId="0D820C9E">
            <w:pPr>
              <w:bidi w:val="0"/>
              <w:ind w:left="0" w:leftChars="0" w:firstLine="0" w:firstLineChars="0"/>
              <w:jc w:val="left"/>
            </w:pPr>
            <w:r>
              <w:t>1、简化报名流程，用户可以在一个界面完成注册与报名，或登录与报名，</w:t>
            </w:r>
          </w:p>
          <w:p w14:paraId="0AA2A83E">
            <w:pPr>
              <w:bidi w:val="0"/>
              <w:ind w:left="0" w:leftChars="0" w:firstLine="0" w:firstLineChars="0"/>
              <w:jc w:val="left"/>
              <w:rPr>
                <w:rFonts w:hint="eastAsia"/>
                <w:lang w:val="en-US" w:eastAsia="zh-CN"/>
              </w:rPr>
            </w:pPr>
            <w:r>
              <w:t>2、针对中和海外用户活动报名注册流程差异设计：国内验证手机号，海外验证邮件地址。</w:t>
            </w:r>
          </w:p>
        </w:tc>
        <w:tc>
          <w:tcPr>
            <w:tcW w:w="1762" w:type="dxa"/>
            <w:shd w:val="clear" w:color="auto" w:fill="auto"/>
            <w:vAlign w:val="center"/>
          </w:tcPr>
          <w:p w14:paraId="36ACCC7D">
            <w:pPr>
              <w:bidi w:val="0"/>
              <w:jc w:val="left"/>
            </w:pPr>
          </w:p>
          <w:p w14:paraId="71DF94D3">
            <w:pPr>
              <w:bidi w:val="0"/>
              <w:jc w:val="left"/>
            </w:pPr>
          </w:p>
          <w:p w14:paraId="129CE8B8">
            <w:pPr>
              <w:bidi w:val="0"/>
              <w:ind w:left="0" w:leftChars="0" w:firstLine="0" w:firstLineChars="0"/>
              <w:jc w:val="center"/>
              <w:rPr>
                <w:rFonts w:hint="eastAsia"/>
                <w:lang w:val="en-US" w:eastAsia="zh-CN"/>
              </w:rPr>
            </w:pPr>
            <w:r>
              <w:t>8</w:t>
            </w:r>
          </w:p>
        </w:tc>
      </w:tr>
      <w:tr w14:paraId="6FF5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783A0AAC">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1259888E">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35E8A987">
            <w:pPr>
              <w:bidi w:val="0"/>
              <w:ind w:left="0" w:leftChars="0" w:firstLine="0" w:firstLineChars="0"/>
              <w:jc w:val="left"/>
              <w:rPr>
                <w:rFonts w:hint="eastAsia"/>
                <w:lang w:val="en-US" w:eastAsia="zh-CN"/>
              </w:rPr>
            </w:pPr>
            <w:r>
              <w:t>活动签到流程优化</w:t>
            </w:r>
          </w:p>
        </w:tc>
        <w:tc>
          <w:tcPr>
            <w:tcW w:w="4027" w:type="dxa"/>
            <w:shd w:val="clear" w:color="auto" w:fill="auto"/>
            <w:vAlign w:val="center"/>
          </w:tcPr>
          <w:p w14:paraId="7DBFAA90">
            <w:pPr>
              <w:bidi w:val="0"/>
              <w:ind w:left="0" w:leftChars="0" w:firstLine="0" w:firstLineChars="0"/>
              <w:jc w:val="left"/>
            </w:pPr>
            <w:r>
              <w:t>活动签到流程优化：</w:t>
            </w:r>
          </w:p>
          <w:p w14:paraId="58FC3957">
            <w:pPr>
              <w:bidi w:val="0"/>
              <w:ind w:left="0" w:leftChars="0" w:firstLine="0" w:firstLineChars="0"/>
              <w:jc w:val="left"/>
            </w:pPr>
            <w:r>
              <w:t>简化签到流程，所有用户在一个界面完成签到；</w:t>
            </w:r>
          </w:p>
          <w:p w14:paraId="7C3E996B">
            <w:pPr>
              <w:bidi w:val="0"/>
              <w:ind w:left="0" w:leftChars="0" w:firstLine="0" w:firstLineChars="0"/>
              <w:jc w:val="left"/>
              <w:rPr>
                <w:rFonts w:hint="eastAsia"/>
                <w:lang w:val="en-US" w:eastAsia="zh-CN"/>
              </w:rPr>
            </w:pPr>
            <w:r>
              <w:t>活动签到注册流程差异设计：国内验证手机号，海外验证邮件地址</w:t>
            </w:r>
          </w:p>
        </w:tc>
        <w:tc>
          <w:tcPr>
            <w:tcW w:w="1762" w:type="dxa"/>
            <w:shd w:val="clear" w:color="auto" w:fill="auto"/>
            <w:vAlign w:val="center"/>
          </w:tcPr>
          <w:p w14:paraId="111A8CE5">
            <w:pPr>
              <w:bidi w:val="0"/>
              <w:jc w:val="center"/>
            </w:pPr>
          </w:p>
          <w:p w14:paraId="7B957A52">
            <w:pPr>
              <w:bidi w:val="0"/>
              <w:ind w:left="0" w:leftChars="0" w:firstLine="0" w:firstLineChars="0"/>
              <w:jc w:val="center"/>
              <w:rPr>
                <w:rFonts w:hint="eastAsia"/>
                <w:lang w:val="en-US" w:eastAsia="zh-CN"/>
              </w:rPr>
            </w:pPr>
            <w:r>
              <w:t>8</w:t>
            </w:r>
          </w:p>
        </w:tc>
      </w:tr>
      <w:tr w14:paraId="20EA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41B8BCF5">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53066EB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2CB13953">
            <w:pPr>
              <w:bidi w:val="0"/>
              <w:ind w:left="0" w:leftChars="0" w:firstLine="0" w:firstLineChars="0"/>
              <w:jc w:val="left"/>
            </w:pPr>
            <w:r>
              <w:t>活动资料</w:t>
            </w:r>
          </w:p>
          <w:p w14:paraId="2AE5CF70">
            <w:pPr>
              <w:bidi w:val="0"/>
              <w:ind w:left="0" w:leftChars="0" w:firstLine="0" w:firstLineChars="0"/>
              <w:jc w:val="left"/>
              <w:rPr>
                <w:rFonts w:hint="eastAsia"/>
                <w:lang w:val="en-US" w:eastAsia="zh-CN"/>
              </w:rPr>
            </w:pPr>
            <w:r>
              <w:t>下载权限控制</w:t>
            </w:r>
          </w:p>
        </w:tc>
        <w:tc>
          <w:tcPr>
            <w:tcW w:w="4027" w:type="dxa"/>
            <w:shd w:val="clear" w:color="auto" w:fill="auto"/>
            <w:vAlign w:val="center"/>
          </w:tcPr>
          <w:p w14:paraId="6DE56058">
            <w:pPr>
              <w:bidi w:val="0"/>
              <w:ind w:left="0" w:leftChars="0" w:firstLine="0" w:firstLineChars="0"/>
              <w:jc w:val="left"/>
            </w:pPr>
            <w:r>
              <w:t>1、成功报名活动的人员可下载活动资料；</w:t>
            </w:r>
          </w:p>
          <w:p w14:paraId="0C02B05A">
            <w:pPr>
              <w:bidi w:val="0"/>
              <w:ind w:left="0" w:leftChars="0" w:firstLine="0" w:firstLineChars="0"/>
              <w:jc w:val="left"/>
              <w:rPr>
                <w:rFonts w:hint="eastAsia"/>
                <w:lang w:val="en-US" w:eastAsia="zh-CN"/>
              </w:rPr>
            </w:pPr>
            <w:r>
              <w:t>2、参会人员可下载活动照片下载</w:t>
            </w:r>
          </w:p>
        </w:tc>
        <w:tc>
          <w:tcPr>
            <w:tcW w:w="1762" w:type="dxa"/>
            <w:shd w:val="clear" w:color="auto" w:fill="auto"/>
            <w:vAlign w:val="center"/>
          </w:tcPr>
          <w:p w14:paraId="1082360A">
            <w:pPr>
              <w:bidi w:val="0"/>
              <w:jc w:val="center"/>
            </w:pPr>
          </w:p>
          <w:p w14:paraId="1183DA1C">
            <w:pPr>
              <w:bidi w:val="0"/>
              <w:ind w:left="0" w:leftChars="0" w:firstLine="0" w:firstLineChars="0"/>
              <w:jc w:val="center"/>
              <w:rPr>
                <w:rFonts w:hint="eastAsia"/>
                <w:lang w:val="en-US" w:eastAsia="zh-CN"/>
              </w:rPr>
            </w:pPr>
            <w:r>
              <w:t>3.5</w:t>
            </w:r>
          </w:p>
        </w:tc>
      </w:tr>
      <w:tr w14:paraId="1D71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5D59BCC">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19944CA1">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vMerge w:val="restart"/>
            <w:shd w:val="clear" w:color="auto" w:fill="auto"/>
            <w:vAlign w:val="center"/>
          </w:tcPr>
          <w:p w14:paraId="0C3C714D">
            <w:pPr>
              <w:bidi w:val="0"/>
              <w:jc w:val="left"/>
            </w:pPr>
          </w:p>
          <w:p w14:paraId="31ED7AD8">
            <w:pPr>
              <w:bidi w:val="0"/>
              <w:ind w:left="0" w:leftChars="0" w:firstLine="0" w:firstLineChars="0"/>
              <w:jc w:val="left"/>
              <w:rPr>
                <w:lang w:val="en-US" w:eastAsia="en-US"/>
              </w:rPr>
            </w:pPr>
            <w:r>
              <w:t>活动发布功能增强</w:t>
            </w:r>
          </w:p>
          <w:p w14:paraId="65C549EA">
            <w:pPr>
              <w:bidi w:val="0"/>
              <w:jc w:val="left"/>
              <w:rPr>
                <w:rFonts w:hint="eastAsia"/>
                <w:lang w:val="en-US" w:eastAsia="zh-CN"/>
              </w:rPr>
            </w:pPr>
          </w:p>
        </w:tc>
        <w:tc>
          <w:tcPr>
            <w:tcW w:w="4027" w:type="dxa"/>
            <w:shd w:val="clear" w:color="auto" w:fill="auto"/>
            <w:vAlign w:val="center"/>
          </w:tcPr>
          <w:p w14:paraId="25F74369">
            <w:pPr>
              <w:bidi w:val="0"/>
              <w:ind w:left="0" w:leftChars="0" w:firstLine="0" w:firstLineChars="0"/>
              <w:jc w:val="left"/>
              <w:rPr>
                <w:rFonts w:hint="eastAsia"/>
                <w:lang w:val="en-US" w:eastAsia="zh-CN"/>
              </w:rPr>
            </w:pPr>
            <w:r>
              <w:t>支持发布闭门活动：对特定区域或特定人员（行业、标签）可见、可报名，其他区域和游客不可见</w:t>
            </w:r>
          </w:p>
        </w:tc>
        <w:tc>
          <w:tcPr>
            <w:tcW w:w="1762" w:type="dxa"/>
            <w:shd w:val="clear" w:color="auto" w:fill="auto"/>
            <w:vAlign w:val="center"/>
          </w:tcPr>
          <w:p w14:paraId="2BC0FED6">
            <w:pPr>
              <w:bidi w:val="0"/>
              <w:ind w:left="0" w:leftChars="0" w:firstLine="0" w:firstLineChars="0"/>
              <w:jc w:val="center"/>
              <w:rPr>
                <w:rFonts w:hint="eastAsia"/>
                <w:lang w:val="en-US" w:eastAsia="zh-CN"/>
              </w:rPr>
            </w:pPr>
            <w:r>
              <w:t>4.5</w:t>
            </w:r>
          </w:p>
        </w:tc>
      </w:tr>
      <w:tr w14:paraId="7128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791B20B">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0C30A730">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vMerge w:val="continue"/>
            <w:shd w:val="clear" w:color="auto" w:fill="auto"/>
            <w:vAlign w:val="center"/>
          </w:tcPr>
          <w:p w14:paraId="210A3F27">
            <w:pPr>
              <w:bidi w:val="0"/>
              <w:jc w:val="left"/>
              <w:rPr>
                <w:rFonts w:hint="eastAsia"/>
                <w:lang w:val="en-US" w:eastAsia="zh-CN"/>
              </w:rPr>
            </w:pPr>
          </w:p>
        </w:tc>
        <w:tc>
          <w:tcPr>
            <w:tcW w:w="4027" w:type="dxa"/>
            <w:shd w:val="clear" w:color="auto" w:fill="auto"/>
            <w:vAlign w:val="center"/>
          </w:tcPr>
          <w:p w14:paraId="55AFFB19">
            <w:pPr>
              <w:bidi w:val="0"/>
              <w:ind w:left="0" w:leftChars="0" w:firstLine="0" w:firstLineChars="0"/>
              <w:jc w:val="left"/>
              <w:rPr>
                <w:rFonts w:hint="eastAsia"/>
                <w:lang w:val="en-US" w:eastAsia="zh-CN"/>
              </w:rPr>
            </w:pPr>
            <w:r>
              <w:t>支持针对伙伴授权发布活动，伙伴提交活动后，需要区域管理员审批后发布， 伙伴在后台只能看到自己发布活动</w:t>
            </w:r>
          </w:p>
        </w:tc>
        <w:tc>
          <w:tcPr>
            <w:tcW w:w="1762" w:type="dxa"/>
            <w:shd w:val="clear" w:color="auto" w:fill="auto"/>
            <w:vAlign w:val="center"/>
          </w:tcPr>
          <w:p w14:paraId="4B2193B3">
            <w:pPr>
              <w:bidi w:val="0"/>
              <w:ind w:left="0" w:leftChars="0" w:firstLine="0" w:firstLineChars="0"/>
              <w:jc w:val="center"/>
              <w:rPr>
                <w:rFonts w:hint="eastAsia"/>
                <w:lang w:val="en-US" w:eastAsia="zh-CN"/>
              </w:rPr>
            </w:pPr>
            <w:r>
              <w:t>5.5</w:t>
            </w:r>
          </w:p>
        </w:tc>
      </w:tr>
      <w:tr w14:paraId="0C2F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61968928">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697D38C0">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6AC1BE37">
            <w:pPr>
              <w:bidi w:val="0"/>
              <w:jc w:val="left"/>
            </w:pPr>
          </w:p>
          <w:p w14:paraId="72595F64">
            <w:pPr>
              <w:bidi w:val="0"/>
              <w:jc w:val="left"/>
            </w:pPr>
          </w:p>
          <w:p w14:paraId="61FD03F7">
            <w:pPr>
              <w:bidi w:val="0"/>
              <w:ind w:left="0" w:leftChars="0" w:firstLine="0" w:firstLineChars="0"/>
              <w:jc w:val="left"/>
              <w:rPr>
                <w:rFonts w:hint="eastAsia"/>
                <w:lang w:val="en-US" w:eastAsia="zh-CN"/>
              </w:rPr>
            </w:pPr>
            <w:r>
              <w:t>邀请函制作功能</w:t>
            </w:r>
          </w:p>
        </w:tc>
        <w:tc>
          <w:tcPr>
            <w:tcW w:w="4027" w:type="dxa"/>
            <w:shd w:val="clear" w:color="auto" w:fill="auto"/>
            <w:vAlign w:val="center"/>
          </w:tcPr>
          <w:p w14:paraId="4CEB8DC1">
            <w:pPr>
              <w:bidi w:val="0"/>
              <w:ind w:left="0" w:leftChars="0" w:firstLine="0" w:firstLineChars="0"/>
              <w:jc w:val="left"/>
            </w:pPr>
            <w:r>
              <w:t>1、提供KV图库，管理员可以选择KV作为背景，提供可供选择活动话题清单，编辑活动议程，制作邀请函，并发布活动，在活动详情可预览、下载邀请函；</w:t>
            </w:r>
          </w:p>
          <w:p w14:paraId="4BBC04A0">
            <w:pPr>
              <w:bidi w:val="0"/>
              <w:ind w:left="0" w:leftChars="0" w:firstLine="0" w:firstLineChars="0"/>
              <w:jc w:val="left"/>
              <w:rPr>
                <w:rFonts w:hint="eastAsia"/>
                <w:lang w:val="en-US" w:eastAsia="zh-CN"/>
              </w:rPr>
            </w:pPr>
            <w:r>
              <w:t>2、支持另存为我的邀请函模版，支持邀请函模版管理，创建邀请函时可引用模版清单中问卷；</w:t>
            </w:r>
          </w:p>
        </w:tc>
        <w:tc>
          <w:tcPr>
            <w:tcW w:w="1762" w:type="dxa"/>
            <w:shd w:val="clear" w:color="auto" w:fill="auto"/>
            <w:vAlign w:val="center"/>
          </w:tcPr>
          <w:p w14:paraId="5F6F7589">
            <w:pPr>
              <w:bidi w:val="0"/>
              <w:jc w:val="left"/>
            </w:pPr>
          </w:p>
          <w:p w14:paraId="235DB792">
            <w:pPr>
              <w:bidi w:val="0"/>
              <w:jc w:val="left"/>
            </w:pPr>
          </w:p>
          <w:p w14:paraId="66C4F377">
            <w:pPr>
              <w:bidi w:val="0"/>
              <w:jc w:val="left"/>
              <w:rPr>
                <w:rFonts w:hint="eastAsia"/>
                <w:lang w:val="en-US" w:eastAsia="zh-CN"/>
              </w:rPr>
            </w:pPr>
            <w:r>
              <w:t>12</w:t>
            </w:r>
          </w:p>
        </w:tc>
      </w:tr>
      <w:tr w14:paraId="1BC6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491D72C9">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75D2DB0C">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D6890BB">
            <w:pPr>
              <w:bidi w:val="0"/>
              <w:jc w:val="left"/>
            </w:pPr>
          </w:p>
          <w:p w14:paraId="01A039BB">
            <w:pPr>
              <w:bidi w:val="0"/>
              <w:ind w:left="0" w:leftChars="0" w:firstLine="0" w:firstLineChars="0"/>
              <w:jc w:val="left"/>
              <w:rPr>
                <w:rFonts w:hint="eastAsia"/>
                <w:lang w:val="en-US" w:eastAsia="zh-CN"/>
              </w:rPr>
            </w:pPr>
            <w:r>
              <w:t>活动通知&amp;日历</w:t>
            </w:r>
          </w:p>
        </w:tc>
        <w:tc>
          <w:tcPr>
            <w:tcW w:w="4027" w:type="dxa"/>
            <w:shd w:val="clear" w:color="auto" w:fill="auto"/>
            <w:vAlign w:val="center"/>
          </w:tcPr>
          <w:p w14:paraId="3B887994">
            <w:pPr>
              <w:bidi w:val="0"/>
              <w:ind w:left="0" w:leftChars="0" w:firstLine="0" w:firstLineChars="0"/>
              <w:jc w:val="left"/>
              <w:rPr>
                <w:rFonts w:hint="eastAsia"/>
                <w:lang w:val="en-US" w:eastAsia="zh-CN"/>
              </w:rPr>
            </w:pPr>
            <w:r>
              <w:t>报名通知优化：管理员可选择短信或邮件通知会员活动报名成功，报名审核系通过后，统自动给活动报名会员发送确认短信（国内） 或邮件海外（带会员二维码），邮件同步发送日历；发布活动时管理员可配置提前x天系统自动发送参会提醒短信或邮件。</w:t>
            </w:r>
          </w:p>
        </w:tc>
        <w:tc>
          <w:tcPr>
            <w:tcW w:w="1762" w:type="dxa"/>
            <w:shd w:val="clear" w:color="auto" w:fill="auto"/>
            <w:vAlign w:val="center"/>
          </w:tcPr>
          <w:p w14:paraId="6F31E5FD">
            <w:pPr>
              <w:bidi w:val="0"/>
              <w:jc w:val="left"/>
            </w:pPr>
          </w:p>
          <w:p w14:paraId="4A332654">
            <w:pPr>
              <w:bidi w:val="0"/>
              <w:jc w:val="left"/>
              <w:rPr>
                <w:rFonts w:hint="eastAsia"/>
                <w:lang w:val="en-US" w:eastAsia="zh-CN"/>
              </w:rPr>
            </w:pPr>
            <w:r>
              <w:t>5</w:t>
            </w:r>
          </w:p>
        </w:tc>
      </w:tr>
      <w:tr w14:paraId="6714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7A3991DA">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496F8C0A">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040D3D78">
            <w:pPr>
              <w:bidi w:val="0"/>
              <w:ind w:left="0" w:leftChars="0" w:firstLine="0" w:firstLineChars="0"/>
              <w:jc w:val="left"/>
            </w:pPr>
            <w:r>
              <w:t>活动签到</w:t>
            </w:r>
          </w:p>
          <w:p w14:paraId="43B106F1">
            <w:pPr>
              <w:bidi w:val="0"/>
              <w:ind w:left="0" w:leftChars="0" w:firstLine="0" w:firstLineChars="0"/>
              <w:jc w:val="left"/>
              <w:rPr>
                <w:rFonts w:hint="eastAsia"/>
                <w:lang w:val="en-US" w:eastAsia="zh-CN"/>
              </w:rPr>
            </w:pPr>
            <w:r>
              <w:t>功能优化</w:t>
            </w:r>
          </w:p>
        </w:tc>
        <w:tc>
          <w:tcPr>
            <w:tcW w:w="4027" w:type="dxa"/>
            <w:shd w:val="clear" w:color="auto" w:fill="auto"/>
            <w:vAlign w:val="center"/>
          </w:tcPr>
          <w:p w14:paraId="46C92D5E">
            <w:pPr>
              <w:bidi w:val="0"/>
              <w:ind w:left="0" w:leftChars="0" w:firstLine="0" w:firstLineChars="0"/>
              <w:jc w:val="left"/>
              <w:rPr>
                <w:rFonts w:hint="eastAsia"/>
                <w:lang w:val="en-US" w:eastAsia="zh-CN"/>
              </w:rPr>
            </w:pPr>
            <w:r>
              <w:t>支持系统生产前台签到二维码，PM在活动现场扫码打开签到连接，扫描会员二维码给签到；</w:t>
            </w:r>
          </w:p>
        </w:tc>
        <w:tc>
          <w:tcPr>
            <w:tcW w:w="1762" w:type="dxa"/>
            <w:shd w:val="clear" w:color="auto" w:fill="auto"/>
            <w:vAlign w:val="center"/>
          </w:tcPr>
          <w:p w14:paraId="11184F42">
            <w:pPr>
              <w:bidi w:val="0"/>
              <w:jc w:val="left"/>
              <w:rPr>
                <w:rFonts w:hint="eastAsia"/>
                <w:lang w:val="en-US" w:eastAsia="zh-CN"/>
              </w:rPr>
            </w:pPr>
            <w:r>
              <w:t>6.5</w:t>
            </w:r>
          </w:p>
        </w:tc>
      </w:tr>
      <w:tr w14:paraId="053A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70A1DD28">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02712001">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874C77D">
            <w:pPr>
              <w:bidi w:val="0"/>
              <w:jc w:val="left"/>
            </w:pPr>
          </w:p>
          <w:p w14:paraId="40C49BCF">
            <w:pPr>
              <w:bidi w:val="0"/>
              <w:ind w:left="0" w:leftChars="0" w:firstLine="0" w:firstLineChars="0"/>
              <w:jc w:val="left"/>
              <w:rPr>
                <w:rFonts w:hint="eastAsia"/>
                <w:lang w:val="en-US" w:eastAsia="zh-CN"/>
              </w:rPr>
            </w:pPr>
            <w:r>
              <w:t>问卷调查</w:t>
            </w:r>
          </w:p>
        </w:tc>
        <w:tc>
          <w:tcPr>
            <w:tcW w:w="4027" w:type="dxa"/>
            <w:shd w:val="clear" w:color="auto" w:fill="auto"/>
            <w:vAlign w:val="center"/>
          </w:tcPr>
          <w:p w14:paraId="093C9D9E">
            <w:pPr>
              <w:bidi w:val="0"/>
              <w:ind w:left="0" w:leftChars="0" w:firstLine="0" w:firstLineChars="0"/>
              <w:jc w:val="left"/>
            </w:pPr>
            <w:r>
              <w:t>1、在活动管理界面可以选择配置本活动的调查问卷，可保存到我的问卷模版，支持问卷模版管理，创建问卷时可引用模版清单中问卷；</w:t>
            </w:r>
          </w:p>
          <w:p w14:paraId="6BE0634A">
            <w:pPr>
              <w:bidi w:val="0"/>
              <w:ind w:left="0" w:leftChars="0" w:firstLine="0" w:firstLineChars="0"/>
              <w:jc w:val="left"/>
            </w:pPr>
            <w:r>
              <w:t>2、可生成问卷二维码，用户扫描可填问卷，问卷可导出；</w:t>
            </w:r>
          </w:p>
          <w:p w14:paraId="1358E92A">
            <w:pPr>
              <w:bidi w:val="0"/>
              <w:ind w:left="0" w:leftChars="0" w:firstLine="0" w:firstLineChars="0"/>
              <w:jc w:val="left"/>
              <w:rPr>
                <w:rFonts w:hint="eastAsia"/>
                <w:lang w:val="en-US" w:eastAsia="zh-CN"/>
              </w:rPr>
            </w:pPr>
            <w:r>
              <w:t>3、支持用户问卷结果汇总，分析，可以导出用户问卷详表。</w:t>
            </w:r>
          </w:p>
        </w:tc>
        <w:tc>
          <w:tcPr>
            <w:tcW w:w="1762" w:type="dxa"/>
            <w:shd w:val="clear" w:color="auto" w:fill="auto"/>
            <w:vAlign w:val="center"/>
          </w:tcPr>
          <w:p w14:paraId="0C5F96EA">
            <w:pPr>
              <w:bidi w:val="0"/>
              <w:jc w:val="left"/>
            </w:pPr>
          </w:p>
          <w:p w14:paraId="38179CDA">
            <w:pPr>
              <w:bidi w:val="0"/>
              <w:jc w:val="left"/>
              <w:rPr>
                <w:rFonts w:hint="eastAsia"/>
                <w:lang w:val="en-US" w:eastAsia="zh-CN"/>
              </w:rPr>
            </w:pPr>
            <w:r>
              <w:t>15</w:t>
            </w:r>
          </w:p>
        </w:tc>
      </w:tr>
      <w:tr w14:paraId="5115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8D6316B">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1D5AF75C">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02FBA12A">
            <w:pPr>
              <w:bidi w:val="0"/>
              <w:jc w:val="left"/>
            </w:pPr>
          </w:p>
          <w:p w14:paraId="3D6BC1C1">
            <w:pPr>
              <w:bidi w:val="0"/>
              <w:ind w:left="0" w:leftChars="0" w:firstLine="0" w:firstLineChars="0"/>
              <w:jc w:val="left"/>
              <w:rPr>
                <w:rFonts w:hint="eastAsia"/>
                <w:lang w:val="en-US" w:eastAsia="zh-CN"/>
              </w:rPr>
            </w:pPr>
            <w:r>
              <w:t>活动沙盘</w:t>
            </w:r>
          </w:p>
        </w:tc>
        <w:tc>
          <w:tcPr>
            <w:tcW w:w="4027" w:type="dxa"/>
            <w:shd w:val="clear" w:color="auto" w:fill="auto"/>
            <w:vAlign w:val="center"/>
          </w:tcPr>
          <w:p w14:paraId="44F75D68">
            <w:pPr>
              <w:bidi w:val="0"/>
              <w:ind w:left="0" w:leftChars="0" w:firstLine="0" w:firstLineChars="0"/>
              <w:jc w:val="left"/>
              <w:rPr>
                <w:rFonts w:hint="eastAsia"/>
                <w:lang w:val="en-US" w:eastAsia="zh-CN"/>
              </w:rPr>
            </w:pPr>
            <w:r>
              <w:t>后台提供活动沙盘管理和看版本功能，区域管理员或PM可以输入活动规划，形成沙盘，能够在沙盘便捷活动执行情况，系统自动根据沙龙执行情况，基于国家，区域形成看板。（excel导入创建，后台查看）</w:t>
            </w:r>
          </w:p>
        </w:tc>
        <w:tc>
          <w:tcPr>
            <w:tcW w:w="1762" w:type="dxa"/>
            <w:shd w:val="clear" w:color="auto" w:fill="auto"/>
            <w:vAlign w:val="center"/>
          </w:tcPr>
          <w:p w14:paraId="4B5E6674">
            <w:pPr>
              <w:bidi w:val="0"/>
              <w:jc w:val="left"/>
            </w:pPr>
          </w:p>
          <w:p w14:paraId="74C71270">
            <w:pPr>
              <w:bidi w:val="0"/>
              <w:jc w:val="left"/>
              <w:rPr>
                <w:rFonts w:hint="eastAsia"/>
                <w:lang w:val="en-US" w:eastAsia="zh-CN"/>
              </w:rPr>
            </w:pPr>
            <w:r>
              <w:t>10</w:t>
            </w:r>
          </w:p>
        </w:tc>
      </w:tr>
      <w:tr w14:paraId="2F40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C2135A4">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69A5922E">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0D46C189">
            <w:pPr>
              <w:bidi w:val="0"/>
              <w:jc w:val="left"/>
            </w:pPr>
          </w:p>
          <w:p w14:paraId="3018744D">
            <w:pPr>
              <w:bidi w:val="0"/>
              <w:jc w:val="left"/>
            </w:pPr>
          </w:p>
          <w:p w14:paraId="5DBF3767">
            <w:pPr>
              <w:bidi w:val="0"/>
              <w:ind w:left="0" w:leftChars="0" w:firstLine="0" w:firstLineChars="0"/>
              <w:jc w:val="left"/>
              <w:rPr>
                <w:rFonts w:hint="eastAsia"/>
                <w:lang w:val="en-US" w:eastAsia="zh-CN"/>
              </w:rPr>
            </w:pPr>
            <w:r>
              <w:t>活动管理界面优化</w:t>
            </w:r>
          </w:p>
        </w:tc>
        <w:tc>
          <w:tcPr>
            <w:tcW w:w="4027" w:type="dxa"/>
            <w:shd w:val="clear" w:color="auto" w:fill="auto"/>
            <w:vAlign w:val="center"/>
          </w:tcPr>
          <w:p w14:paraId="4DF27B0D">
            <w:pPr>
              <w:bidi w:val="0"/>
              <w:ind w:left="0" w:leftChars="0" w:firstLine="0" w:firstLineChars="0"/>
              <w:jc w:val="left"/>
            </w:pPr>
            <w:r>
              <w:t>1、活动PM上传活动后，增加区域管理员或社区活动管理员审核，活动PM 可再编辑刷新，再发布的流程</w:t>
            </w:r>
          </w:p>
          <w:p w14:paraId="7DEF7AB9">
            <w:pPr>
              <w:bidi w:val="0"/>
              <w:ind w:left="0" w:leftChars="0" w:firstLine="0" w:firstLineChars="0"/>
              <w:jc w:val="left"/>
            </w:pPr>
            <w:r>
              <w:t>2、活动管理基于单个活动，活动管理员可点击下钻编辑、查看活动详细信息，活动报名清单，签到清单，调查问卷，可导出报名、签到清单以及调查问卷，可下载报名、签到、问卷连接和二维码；</w:t>
            </w:r>
          </w:p>
          <w:p w14:paraId="78A94DB1">
            <w:pPr>
              <w:bidi w:val="0"/>
              <w:ind w:left="0" w:leftChars="0" w:firstLine="0" w:firstLineChars="0"/>
              <w:jc w:val="left"/>
              <w:rPr>
                <w:rFonts w:hint="eastAsia"/>
                <w:lang w:val="en-US" w:eastAsia="zh-CN"/>
              </w:rPr>
            </w:pPr>
            <w:r>
              <w:t>3、前台活动日历显示、活动卡片显示进行优化。</w:t>
            </w:r>
          </w:p>
        </w:tc>
        <w:tc>
          <w:tcPr>
            <w:tcW w:w="1762" w:type="dxa"/>
            <w:shd w:val="clear" w:color="auto" w:fill="auto"/>
            <w:vAlign w:val="center"/>
          </w:tcPr>
          <w:p w14:paraId="37E02E0B">
            <w:pPr>
              <w:bidi w:val="0"/>
              <w:jc w:val="left"/>
            </w:pPr>
          </w:p>
          <w:p w14:paraId="0D36DE07">
            <w:pPr>
              <w:bidi w:val="0"/>
              <w:jc w:val="left"/>
            </w:pPr>
          </w:p>
          <w:p w14:paraId="61E54ADC">
            <w:pPr>
              <w:bidi w:val="0"/>
              <w:jc w:val="left"/>
            </w:pPr>
          </w:p>
          <w:p w14:paraId="0E4FB297">
            <w:pPr>
              <w:bidi w:val="0"/>
              <w:jc w:val="left"/>
              <w:rPr>
                <w:rFonts w:hint="eastAsia"/>
                <w:lang w:val="en-US" w:eastAsia="zh-CN"/>
              </w:rPr>
            </w:pPr>
            <w:r>
              <w:t>10</w:t>
            </w:r>
          </w:p>
        </w:tc>
      </w:tr>
      <w:tr w14:paraId="4800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4E0E5667">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社区板块</w:t>
            </w:r>
          </w:p>
        </w:tc>
        <w:tc>
          <w:tcPr>
            <w:tcW w:w="1288" w:type="dxa"/>
            <w:vMerge w:val="restart"/>
            <w:shd w:val="clear" w:color="auto" w:fill="auto"/>
            <w:vAlign w:val="center"/>
          </w:tcPr>
          <w:p w14:paraId="05B33B24">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r>
              <w:rPr>
                <w:spacing w:val="6"/>
              </w:rPr>
              <w:t>话题&amp;讨论版本功</w:t>
            </w:r>
            <w:r>
              <w:rPr>
                <w:spacing w:val="39"/>
              </w:rPr>
              <w:t>能增强</w:t>
            </w:r>
          </w:p>
        </w:tc>
        <w:tc>
          <w:tcPr>
            <w:tcW w:w="1657" w:type="dxa"/>
            <w:shd w:val="clear" w:color="auto" w:fill="auto"/>
            <w:vAlign w:val="center"/>
          </w:tcPr>
          <w:p w14:paraId="56E045E5">
            <w:pPr>
              <w:bidi w:val="0"/>
              <w:ind w:left="0" w:leftChars="0" w:firstLine="0" w:firstLineChars="0"/>
              <w:jc w:val="left"/>
              <w:rPr>
                <w:rFonts w:hint="eastAsia"/>
                <w:lang w:val="en-US" w:eastAsia="zh-CN"/>
              </w:rPr>
            </w:pPr>
            <w:r>
              <w:t>inkin分享</w:t>
            </w:r>
          </w:p>
        </w:tc>
        <w:tc>
          <w:tcPr>
            <w:tcW w:w="4027" w:type="dxa"/>
            <w:shd w:val="clear" w:color="auto" w:fill="auto"/>
            <w:vAlign w:val="center"/>
          </w:tcPr>
          <w:p w14:paraId="523CE4C9">
            <w:pPr>
              <w:bidi w:val="0"/>
              <w:ind w:left="0" w:leftChars="0" w:firstLine="0" w:firstLineChars="0"/>
              <w:jc w:val="left"/>
              <w:rPr>
                <w:rFonts w:hint="eastAsia"/>
                <w:lang w:val="en-US" w:eastAsia="zh-CN"/>
              </w:rPr>
            </w:pPr>
            <w:r>
              <w:t>海外版帖子、文章增加分享至 linkin、whatsAPP、LINE、Facebook 平台</w:t>
            </w:r>
          </w:p>
        </w:tc>
        <w:tc>
          <w:tcPr>
            <w:tcW w:w="1762" w:type="dxa"/>
            <w:shd w:val="clear" w:color="auto" w:fill="auto"/>
            <w:vAlign w:val="center"/>
          </w:tcPr>
          <w:p w14:paraId="759CCBA6">
            <w:pPr>
              <w:bidi w:val="0"/>
              <w:jc w:val="left"/>
              <w:rPr>
                <w:rFonts w:hint="eastAsia"/>
                <w:lang w:val="en-US" w:eastAsia="zh-CN"/>
              </w:rPr>
            </w:pPr>
            <w:r>
              <w:t>18</w:t>
            </w:r>
          </w:p>
        </w:tc>
      </w:tr>
      <w:tr w14:paraId="63C9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1F2382FC">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54E28133">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vMerge w:val="restart"/>
            <w:shd w:val="clear" w:color="auto" w:fill="auto"/>
            <w:vAlign w:val="center"/>
          </w:tcPr>
          <w:p w14:paraId="41FE86E8">
            <w:pPr>
              <w:bidi w:val="0"/>
              <w:ind w:left="0" w:leftChars="0" w:firstLine="0" w:firstLineChars="0"/>
              <w:jc w:val="left"/>
              <w:rPr>
                <w:rFonts w:hint="eastAsia"/>
                <w:lang w:val="en-US" w:eastAsia="zh-CN"/>
              </w:rPr>
            </w:pPr>
            <w:r>
              <w:t>文章、帖子发布功能增强</w:t>
            </w:r>
          </w:p>
        </w:tc>
        <w:tc>
          <w:tcPr>
            <w:tcW w:w="4027" w:type="dxa"/>
            <w:shd w:val="clear" w:color="auto" w:fill="auto"/>
            <w:vAlign w:val="center"/>
          </w:tcPr>
          <w:p w14:paraId="2EF19B99">
            <w:pPr>
              <w:bidi w:val="0"/>
              <w:ind w:left="0" w:leftChars="0" w:firstLine="0" w:firstLineChars="0"/>
              <w:jc w:val="left"/>
            </w:pPr>
            <w:r>
              <w:t>1、支持专刊文章征稿</w:t>
            </w:r>
          </w:p>
          <w:p w14:paraId="79D9A2AD">
            <w:pPr>
              <w:bidi w:val="0"/>
              <w:ind w:left="0" w:leftChars="0" w:firstLine="0" w:firstLineChars="0"/>
              <w:jc w:val="left"/>
              <w:rPr>
                <w:rFonts w:hint="eastAsia"/>
                <w:lang w:val="en-US" w:eastAsia="zh-CN"/>
              </w:rPr>
            </w:pPr>
            <w:r>
              <w:t>2、用户发布文章、帖子预览功能</w:t>
            </w:r>
          </w:p>
        </w:tc>
        <w:tc>
          <w:tcPr>
            <w:tcW w:w="1762" w:type="dxa"/>
            <w:shd w:val="clear" w:color="auto" w:fill="auto"/>
            <w:vAlign w:val="center"/>
          </w:tcPr>
          <w:p w14:paraId="2F99B2F1">
            <w:pPr>
              <w:bidi w:val="0"/>
              <w:jc w:val="left"/>
              <w:rPr>
                <w:rFonts w:hint="eastAsia"/>
                <w:lang w:val="en-US" w:eastAsia="zh-CN"/>
              </w:rPr>
            </w:pPr>
            <w:r>
              <w:t>6</w:t>
            </w:r>
          </w:p>
        </w:tc>
      </w:tr>
      <w:tr w14:paraId="4259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572F27B5">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584FB810">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vMerge w:val="continue"/>
            <w:shd w:val="clear" w:color="auto" w:fill="auto"/>
            <w:vAlign w:val="center"/>
          </w:tcPr>
          <w:p w14:paraId="362F3356">
            <w:pPr>
              <w:bidi w:val="0"/>
              <w:jc w:val="left"/>
              <w:rPr>
                <w:rFonts w:hint="eastAsia"/>
                <w:lang w:val="en-US" w:eastAsia="zh-CN"/>
              </w:rPr>
            </w:pPr>
          </w:p>
        </w:tc>
        <w:tc>
          <w:tcPr>
            <w:tcW w:w="4027" w:type="dxa"/>
            <w:shd w:val="clear" w:color="auto" w:fill="auto"/>
            <w:vAlign w:val="center"/>
          </w:tcPr>
          <w:p w14:paraId="24973D29">
            <w:pPr>
              <w:bidi w:val="0"/>
              <w:ind w:left="0" w:leftChars="0" w:firstLine="0" w:firstLineChars="0"/>
              <w:jc w:val="left"/>
            </w:pPr>
            <w:r>
              <w:t>1、删除帖子简介，帖子列表不显示简介内容</w:t>
            </w:r>
          </w:p>
          <w:p w14:paraId="41B85E1D">
            <w:pPr>
              <w:bidi w:val="0"/>
              <w:ind w:left="0" w:leftChars="0" w:firstLine="0" w:firstLineChars="0"/>
              <w:jc w:val="left"/>
            </w:pPr>
            <w:r>
              <w:t>2、文章、帖子排序已呈现优化</w:t>
            </w:r>
          </w:p>
          <w:p w14:paraId="50A4B3AC">
            <w:pPr>
              <w:bidi w:val="0"/>
              <w:ind w:left="0" w:leftChars="0" w:firstLine="0" w:firstLineChars="0"/>
              <w:jc w:val="left"/>
              <w:rPr>
                <w:rFonts w:hint="eastAsia"/>
                <w:lang w:val="en-US" w:eastAsia="zh-CN"/>
              </w:rPr>
            </w:pPr>
            <w:r>
              <w:t>3、对话题、讨论板块布局、行间距，字体，颜色呈现优化（华为设计UI，不会做大的架构调整）</w:t>
            </w:r>
          </w:p>
        </w:tc>
        <w:tc>
          <w:tcPr>
            <w:tcW w:w="1762" w:type="dxa"/>
            <w:shd w:val="clear" w:color="auto" w:fill="auto"/>
            <w:vAlign w:val="center"/>
          </w:tcPr>
          <w:p w14:paraId="0754D5D3">
            <w:pPr>
              <w:bidi w:val="0"/>
              <w:jc w:val="left"/>
            </w:pPr>
          </w:p>
          <w:p w14:paraId="2230E634">
            <w:pPr>
              <w:bidi w:val="0"/>
              <w:jc w:val="left"/>
              <w:rPr>
                <w:rFonts w:hint="eastAsia"/>
                <w:lang w:val="en-US" w:eastAsia="zh-CN"/>
              </w:rPr>
            </w:pPr>
            <w:r>
              <w:t>7.3</w:t>
            </w:r>
          </w:p>
        </w:tc>
      </w:tr>
      <w:tr w14:paraId="6E51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0D44F49D">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5B45811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vMerge w:val="continue"/>
            <w:shd w:val="clear" w:color="auto" w:fill="auto"/>
            <w:vAlign w:val="center"/>
          </w:tcPr>
          <w:p w14:paraId="43188DEB">
            <w:pPr>
              <w:bidi w:val="0"/>
              <w:jc w:val="left"/>
              <w:rPr>
                <w:rFonts w:hint="eastAsia"/>
                <w:lang w:val="en-US" w:eastAsia="zh-CN"/>
              </w:rPr>
            </w:pPr>
          </w:p>
        </w:tc>
        <w:tc>
          <w:tcPr>
            <w:tcW w:w="4027" w:type="dxa"/>
            <w:shd w:val="clear" w:color="auto" w:fill="auto"/>
            <w:vAlign w:val="center"/>
          </w:tcPr>
          <w:p w14:paraId="23979EB3">
            <w:pPr>
              <w:bidi w:val="0"/>
              <w:ind w:left="0" w:leftChars="0" w:firstLine="0" w:firstLineChars="0"/>
              <w:jc w:val="left"/>
            </w:pPr>
            <w:r>
              <w:t>1、文章、帖子模块支持原创/转载/AI 译文标识，显示在文章、帖子详情中；</w:t>
            </w:r>
          </w:p>
          <w:p w14:paraId="065B264F">
            <w:pPr>
              <w:bidi w:val="0"/>
              <w:ind w:left="0" w:leftChars="0" w:firstLine="0" w:firstLineChars="0"/>
              <w:jc w:val="left"/>
            </w:pPr>
            <w:r>
              <w:t>2、用户及管理员发布帖子时，增加来源：值为原创、转载，单选；</w:t>
            </w:r>
          </w:p>
          <w:p w14:paraId="0DD5B791">
            <w:pPr>
              <w:bidi w:val="0"/>
              <w:ind w:left="0" w:leftChars="0" w:firstLine="0" w:firstLineChars="0"/>
              <w:jc w:val="left"/>
              <w:rPr>
                <w:rFonts w:hint="eastAsia"/>
                <w:lang w:val="en-US" w:eastAsia="zh-CN"/>
              </w:rPr>
            </w:pPr>
            <w:r>
              <w:t>3、AI工具翻译的帖子，文章自动打上AI译文标识</w:t>
            </w:r>
          </w:p>
        </w:tc>
        <w:tc>
          <w:tcPr>
            <w:tcW w:w="1762" w:type="dxa"/>
            <w:shd w:val="clear" w:color="auto" w:fill="auto"/>
            <w:vAlign w:val="center"/>
          </w:tcPr>
          <w:p w14:paraId="6A80FFFB">
            <w:pPr>
              <w:bidi w:val="0"/>
              <w:jc w:val="left"/>
            </w:pPr>
          </w:p>
          <w:p w14:paraId="08BD9A9F">
            <w:pPr>
              <w:bidi w:val="0"/>
              <w:jc w:val="left"/>
              <w:rPr>
                <w:rFonts w:hint="eastAsia"/>
                <w:lang w:val="en-US" w:eastAsia="zh-CN"/>
              </w:rPr>
            </w:pPr>
            <w:r>
              <w:t>9.5</w:t>
            </w:r>
          </w:p>
        </w:tc>
      </w:tr>
      <w:tr w14:paraId="678F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5716533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4E09E008">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2A33C4C0">
            <w:pPr>
              <w:bidi w:val="0"/>
              <w:jc w:val="left"/>
            </w:pPr>
          </w:p>
          <w:p w14:paraId="3D907994">
            <w:pPr>
              <w:bidi w:val="0"/>
              <w:ind w:left="0" w:leftChars="0" w:firstLine="0" w:firstLineChars="0"/>
              <w:jc w:val="left"/>
              <w:rPr>
                <w:rFonts w:hint="eastAsia"/>
                <w:lang w:val="en-US" w:eastAsia="zh-CN"/>
              </w:rPr>
            </w:pPr>
            <w:r>
              <w:t>灌水区</w:t>
            </w:r>
          </w:p>
        </w:tc>
        <w:tc>
          <w:tcPr>
            <w:tcW w:w="4027" w:type="dxa"/>
            <w:shd w:val="clear" w:color="auto" w:fill="auto"/>
            <w:vAlign w:val="center"/>
          </w:tcPr>
          <w:p w14:paraId="501A2A64">
            <w:pPr>
              <w:bidi w:val="0"/>
              <w:ind w:left="0" w:leftChars="0" w:firstLine="0" w:firstLineChars="0"/>
              <w:jc w:val="left"/>
              <w:rPr>
                <w:rFonts w:hint="eastAsia"/>
                <w:lang w:val="en-US" w:eastAsia="zh-CN"/>
              </w:rPr>
            </w:pPr>
            <w:r>
              <w:t>在讨论板块增加“灌水区”与领域行业并列，在灌水区下增加，“兴趣爱好”“七嘴八舌”等子板块，会员可以灌水区发布自己感兴趣的帖子，互动交流。</w:t>
            </w:r>
          </w:p>
        </w:tc>
        <w:tc>
          <w:tcPr>
            <w:tcW w:w="1762" w:type="dxa"/>
            <w:shd w:val="clear" w:color="auto" w:fill="auto"/>
            <w:vAlign w:val="center"/>
          </w:tcPr>
          <w:p w14:paraId="64DA5833">
            <w:pPr>
              <w:bidi w:val="0"/>
              <w:jc w:val="left"/>
            </w:pPr>
          </w:p>
          <w:p w14:paraId="43C5455F">
            <w:pPr>
              <w:bidi w:val="0"/>
              <w:jc w:val="left"/>
              <w:rPr>
                <w:rFonts w:hint="eastAsia"/>
                <w:lang w:val="en-US" w:eastAsia="zh-CN"/>
              </w:rPr>
            </w:pPr>
            <w:r>
              <w:t>9</w:t>
            </w:r>
          </w:p>
        </w:tc>
      </w:tr>
      <w:tr w14:paraId="62D4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35E43893">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4B875B53">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49CE6CC7">
            <w:pPr>
              <w:bidi w:val="0"/>
              <w:jc w:val="left"/>
            </w:pPr>
          </w:p>
          <w:p w14:paraId="0826A912">
            <w:pPr>
              <w:bidi w:val="0"/>
              <w:ind w:left="0" w:leftChars="0" w:firstLine="0" w:firstLineChars="0"/>
              <w:jc w:val="left"/>
              <w:rPr>
                <w:rFonts w:hint="eastAsia"/>
                <w:lang w:val="en-US" w:eastAsia="zh-CN"/>
              </w:rPr>
            </w:pPr>
            <w:r>
              <w:t>专家互动</w:t>
            </w:r>
          </w:p>
        </w:tc>
        <w:tc>
          <w:tcPr>
            <w:tcW w:w="4027" w:type="dxa"/>
            <w:shd w:val="clear" w:color="auto" w:fill="auto"/>
            <w:vAlign w:val="center"/>
          </w:tcPr>
          <w:p w14:paraId="52D4C880">
            <w:pPr>
              <w:bidi w:val="0"/>
              <w:ind w:left="0" w:leftChars="0" w:firstLine="0" w:firstLineChars="0"/>
              <w:jc w:val="left"/>
              <w:rPr>
                <w:rFonts w:hint="eastAsia"/>
                <w:lang w:val="en-US" w:eastAsia="zh-CN"/>
              </w:rPr>
            </w:pPr>
            <w:r>
              <w:t>在话题板块，对每个话题增加“专家互动”栏目，针对每个话题，主持人可以提出多个议题进行讨论，针对每个议题，主持人抛出问题与挑战，引入多个专家观点，来对议题讨论抛砖引玉，会员可以参与“盖楼”进行互动讨论，支持专家邀答</w:t>
            </w:r>
          </w:p>
        </w:tc>
        <w:tc>
          <w:tcPr>
            <w:tcW w:w="1762" w:type="dxa"/>
            <w:shd w:val="clear" w:color="auto" w:fill="auto"/>
            <w:vAlign w:val="center"/>
          </w:tcPr>
          <w:p w14:paraId="54153AA0">
            <w:pPr>
              <w:bidi w:val="0"/>
              <w:jc w:val="left"/>
            </w:pPr>
          </w:p>
          <w:p w14:paraId="5BC84C67">
            <w:pPr>
              <w:bidi w:val="0"/>
              <w:jc w:val="left"/>
              <w:rPr>
                <w:rFonts w:hint="eastAsia"/>
                <w:lang w:val="en-US" w:eastAsia="zh-CN"/>
              </w:rPr>
            </w:pPr>
            <w:r>
              <w:t>7.5</w:t>
            </w:r>
          </w:p>
        </w:tc>
      </w:tr>
      <w:tr w14:paraId="0101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19484C4E">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2B3A4B4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4FE5552">
            <w:pPr>
              <w:bidi w:val="0"/>
              <w:ind w:left="0" w:leftChars="0" w:firstLine="0" w:firstLineChars="0"/>
              <w:jc w:val="left"/>
              <w:rPr>
                <w:rFonts w:hint="eastAsia"/>
                <w:lang w:val="en-US" w:eastAsia="zh-CN"/>
              </w:rPr>
            </w:pPr>
            <w:r>
              <w:t>话题专家榜</w:t>
            </w:r>
          </w:p>
        </w:tc>
        <w:tc>
          <w:tcPr>
            <w:tcW w:w="4027" w:type="dxa"/>
            <w:shd w:val="clear" w:color="auto" w:fill="auto"/>
            <w:vAlign w:val="center"/>
          </w:tcPr>
          <w:p w14:paraId="464F7F78">
            <w:pPr>
              <w:bidi w:val="0"/>
              <w:ind w:left="0" w:leftChars="0" w:firstLine="0" w:firstLineChars="0"/>
              <w:jc w:val="left"/>
              <w:rPr>
                <w:rFonts w:hint="eastAsia"/>
                <w:lang w:val="en-US" w:eastAsia="zh-CN"/>
              </w:rPr>
            </w:pPr>
            <w:r>
              <w:t>在话题页面，显示话题专家列表，包括头像、专家简介，擅长领域等</w:t>
            </w:r>
          </w:p>
        </w:tc>
        <w:tc>
          <w:tcPr>
            <w:tcW w:w="1762" w:type="dxa"/>
            <w:shd w:val="clear" w:color="auto" w:fill="auto"/>
            <w:vAlign w:val="center"/>
          </w:tcPr>
          <w:p w14:paraId="22E5A699">
            <w:pPr>
              <w:bidi w:val="0"/>
              <w:jc w:val="left"/>
              <w:rPr>
                <w:rFonts w:hint="eastAsia"/>
                <w:lang w:val="en-US" w:eastAsia="zh-CN"/>
              </w:rPr>
            </w:pPr>
            <w:r>
              <w:t>7.5</w:t>
            </w:r>
          </w:p>
        </w:tc>
      </w:tr>
      <w:tr w14:paraId="6956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08459693">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11FBEAB9">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47E76870">
            <w:pPr>
              <w:bidi w:val="0"/>
              <w:ind w:left="0" w:leftChars="0" w:firstLine="0" w:firstLineChars="0"/>
              <w:jc w:val="left"/>
            </w:pPr>
            <w:r>
              <w:t>文章发布</w:t>
            </w:r>
          </w:p>
          <w:p w14:paraId="2BD23A6F">
            <w:pPr>
              <w:bidi w:val="0"/>
              <w:ind w:left="0" w:leftChars="0" w:firstLine="0" w:firstLineChars="0"/>
              <w:jc w:val="left"/>
              <w:rPr>
                <w:rFonts w:hint="eastAsia"/>
                <w:lang w:val="en-US" w:eastAsia="zh-CN"/>
              </w:rPr>
            </w:pPr>
            <w:r>
              <w:t>到讨论板块</w:t>
            </w:r>
          </w:p>
        </w:tc>
        <w:tc>
          <w:tcPr>
            <w:tcW w:w="4027" w:type="dxa"/>
            <w:shd w:val="clear" w:color="auto" w:fill="auto"/>
            <w:vAlign w:val="center"/>
          </w:tcPr>
          <w:p w14:paraId="66CC154C">
            <w:pPr>
              <w:bidi w:val="0"/>
              <w:ind w:left="0" w:leftChars="0" w:firstLine="0" w:firstLineChars="0"/>
              <w:jc w:val="left"/>
              <w:rPr>
                <w:rFonts w:hint="eastAsia"/>
                <w:lang w:val="en-US" w:eastAsia="zh-CN"/>
              </w:rPr>
            </w:pPr>
            <w:r>
              <w:t>话题文章带领域、行业，话题等标签，话题文章与社区帖子标签打通，后台保存一份数据</w:t>
            </w:r>
          </w:p>
        </w:tc>
        <w:tc>
          <w:tcPr>
            <w:tcW w:w="1762" w:type="dxa"/>
            <w:shd w:val="clear" w:color="auto" w:fill="auto"/>
            <w:vAlign w:val="center"/>
          </w:tcPr>
          <w:p w14:paraId="42EF892E">
            <w:pPr>
              <w:bidi w:val="0"/>
              <w:jc w:val="left"/>
            </w:pPr>
          </w:p>
          <w:p w14:paraId="489CE6BA">
            <w:pPr>
              <w:bidi w:val="0"/>
              <w:jc w:val="left"/>
              <w:rPr>
                <w:rFonts w:hint="eastAsia"/>
                <w:lang w:val="en-US" w:eastAsia="zh-CN"/>
              </w:rPr>
            </w:pPr>
            <w:r>
              <w:t>4</w:t>
            </w:r>
          </w:p>
        </w:tc>
      </w:tr>
      <w:tr w14:paraId="713E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7B57FD11">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29565475">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B0405A0">
            <w:pPr>
              <w:bidi w:val="0"/>
              <w:ind w:left="0" w:leftChars="0" w:firstLine="0" w:firstLineChars="0"/>
              <w:jc w:val="left"/>
              <w:rPr>
                <w:rFonts w:hint="eastAsia"/>
                <w:lang w:val="en-US" w:eastAsia="zh-CN"/>
              </w:rPr>
            </w:pPr>
            <w:r>
              <w:t>支持用户打赏</w:t>
            </w:r>
          </w:p>
        </w:tc>
        <w:tc>
          <w:tcPr>
            <w:tcW w:w="4027" w:type="dxa"/>
            <w:shd w:val="clear" w:color="auto" w:fill="auto"/>
            <w:vAlign w:val="center"/>
          </w:tcPr>
          <w:p w14:paraId="360289C9">
            <w:pPr>
              <w:bidi w:val="0"/>
              <w:ind w:left="0" w:leftChars="0" w:firstLine="0" w:firstLineChars="0"/>
              <w:jc w:val="left"/>
              <w:rPr>
                <w:rFonts w:hint="eastAsia"/>
                <w:lang w:val="en-US" w:eastAsia="zh-CN"/>
              </w:rPr>
            </w:pPr>
            <w:r>
              <w:t>在会员可以对自己认可文章、帖子、评论回复进行积分打赏。打赏后，扣除打赏人积分，增加到被打赏人。</w:t>
            </w:r>
          </w:p>
        </w:tc>
        <w:tc>
          <w:tcPr>
            <w:tcW w:w="1762" w:type="dxa"/>
            <w:shd w:val="clear" w:color="auto" w:fill="auto"/>
            <w:vAlign w:val="center"/>
          </w:tcPr>
          <w:p w14:paraId="0573F7D3">
            <w:pPr>
              <w:bidi w:val="0"/>
              <w:jc w:val="left"/>
              <w:rPr>
                <w:rFonts w:hint="eastAsia"/>
                <w:lang w:val="en-US" w:eastAsia="zh-CN"/>
              </w:rPr>
            </w:pPr>
            <w:r>
              <w:t>3.3</w:t>
            </w:r>
          </w:p>
        </w:tc>
      </w:tr>
      <w:tr w14:paraId="2DDE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2AA43B1A">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12F3AC6A">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75AEF18">
            <w:pPr>
              <w:bidi w:val="0"/>
              <w:jc w:val="left"/>
            </w:pPr>
          </w:p>
          <w:p w14:paraId="21901BF0">
            <w:pPr>
              <w:bidi w:val="0"/>
              <w:jc w:val="left"/>
            </w:pPr>
          </w:p>
          <w:p w14:paraId="61E794E2">
            <w:pPr>
              <w:bidi w:val="0"/>
              <w:jc w:val="left"/>
            </w:pPr>
          </w:p>
          <w:p w14:paraId="2771D58B">
            <w:pPr>
              <w:bidi w:val="0"/>
              <w:ind w:left="0" w:leftChars="0" w:firstLine="0" w:firstLineChars="0"/>
              <w:jc w:val="left"/>
              <w:rPr>
                <w:rFonts w:hint="eastAsia"/>
                <w:lang w:val="en-US" w:eastAsia="zh-CN"/>
              </w:rPr>
            </w:pPr>
            <w:r>
              <w:t>讨论版主功能</w:t>
            </w:r>
          </w:p>
        </w:tc>
        <w:tc>
          <w:tcPr>
            <w:tcW w:w="4027" w:type="dxa"/>
            <w:shd w:val="clear" w:color="auto" w:fill="auto"/>
            <w:vAlign w:val="center"/>
          </w:tcPr>
          <w:p w14:paraId="4C653E11">
            <w:pPr>
              <w:bidi w:val="0"/>
              <w:ind w:left="0" w:leftChars="0" w:firstLine="0" w:firstLineChars="0"/>
              <w:jc w:val="left"/>
            </w:pPr>
            <w:r>
              <w:t>1、版主可以对板块下帖子进行评论、点赞、置顶，置精华，审核（AI审核不通过），可以对帖子评论进行回复、点赞、置精华；置顶贴打上置顶标记，精华贴和评论打上精华标记</w:t>
            </w:r>
          </w:p>
          <w:p w14:paraId="63988FA3">
            <w:pPr>
              <w:bidi w:val="0"/>
              <w:ind w:left="0" w:leftChars="0" w:firstLine="0" w:firstLineChars="0"/>
              <w:jc w:val="left"/>
            </w:pPr>
            <w:r>
              <w:t>2、审视板块帖子内容，删掉违规贴；</w:t>
            </w:r>
          </w:p>
          <w:p w14:paraId="4F6EE0C7">
            <w:pPr>
              <w:bidi w:val="0"/>
              <w:ind w:left="0" w:leftChars="0" w:firstLine="0" w:firstLineChars="0"/>
              <w:jc w:val="left"/>
            </w:pPr>
            <w:r>
              <w:t>3、识别分类明显不合理，移到正确的分类；</w:t>
            </w:r>
          </w:p>
          <w:p w14:paraId="071B158D">
            <w:pPr>
              <w:bidi w:val="0"/>
              <w:ind w:left="0" w:leftChars="0" w:firstLine="0" w:firstLineChars="0"/>
              <w:jc w:val="left"/>
              <w:rPr>
                <w:rFonts w:hint="eastAsia"/>
                <w:lang w:val="en-US" w:eastAsia="zh-CN"/>
              </w:rPr>
            </w:pPr>
            <w:r>
              <w:t>4、版主可查看用户标签， 标签包括：用户区域、行业、公司，职位、擅长领域、角色，勋章等信息</w:t>
            </w:r>
          </w:p>
        </w:tc>
        <w:tc>
          <w:tcPr>
            <w:tcW w:w="1762" w:type="dxa"/>
            <w:shd w:val="clear" w:color="auto" w:fill="auto"/>
            <w:vAlign w:val="center"/>
          </w:tcPr>
          <w:p w14:paraId="5D757201">
            <w:pPr>
              <w:bidi w:val="0"/>
              <w:jc w:val="left"/>
            </w:pPr>
          </w:p>
          <w:p w14:paraId="146A13E7">
            <w:pPr>
              <w:bidi w:val="0"/>
              <w:jc w:val="left"/>
            </w:pPr>
          </w:p>
          <w:p w14:paraId="3D65DF33">
            <w:pPr>
              <w:bidi w:val="0"/>
              <w:jc w:val="left"/>
            </w:pPr>
          </w:p>
          <w:p w14:paraId="2CD82CFE">
            <w:pPr>
              <w:bidi w:val="0"/>
              <w:jc w:val="left"/>
              <w:rPr>
                <w:rFonts w:hint="eastAsia"/>
                <w:lang w:val="en-US" w:eastAsia="zh-CN"/>
              </w:rPr>
            </w:pPr>
            <w:r>
              <w:t>16</w:t>
            </w:r>
          </w:p>
        </w:tc>
      </w:tr>
      <w:tr w14:paraId="0651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28D0A3BD">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3DC1ECC8">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59B0DEE">
            <w:pPr>
              <w:bidi w:val="0"/>
              <w:jc w:val="left"/>
            </w:pPr>
          </w:p>
          <w:p w14:paraId="35BD7241">
            <w:pPr>
              <w:bidi w:val="0"/>
              <w:jc w:val="left"/>
            </w:pPr>
          </w:p>
          <w:p w14:paraId="58B1A612">
            <w:pPr>
              <w:bidi w:val="0"/>
              <w:jc w:val="left"/>
            </w:pPr>
          </w:p>
          <w:p w14:paraId="122A6D66">
            <w:pPr>
              <w:bidi w:val="0"/>
              <w:jc w:val="left"/>
            </w:pPr>
          </w:p>
          <w:p w14:paraId="07909130">
            <w:pPr>
              <w:bidi w:val="0"/>
              <w:jc w:val="left"/>
            </w:pPr>
          </w:p>
          <w:p w14:paraId="5DCF3A3D">
            <w:pPr>
              <w:bidi w:val="0"/>
              <w:jc w:val="left"/>
            </w:pPr>
          </w:p>
          <w:p w14:paraId="6301B10F">
            <w:pPr>
              <w:bidi w:val="0"/>
              <w:ind w:left="0" w:leftChars="0" w:firstLine="0" w:firstLineChars="0"/>
              <w:jc w:val="left"/>
              <w:rPr>
                <w:rFonts w:hint="eastAsia"/>
                <w:lang w:val="en-US" w:eastAsia="zh-CN"/>
              </w:rPr>
            </w:pPr>
            <w:r>
              <w:t>话题主持人功能</w:t>
            </w:r>
          </w:p>
        </w:tc>
        <w:tc>
          <w:tcPr>
            <w:tcW w:w="4027" w:type="dxa"/>
            <w:shd w:val="clear" w:color="auto" w:fill="auto"/>
            <w:vAlign w:val="center"/>
          </w:tcPr>
          <w:p w14:paraId="4512EACA">
            <w:pPr>
              <w:bidi w:val="0"/>
              <w:ind w:left="0" w:leftChars="0" w:firstLine="0" w:firstLineChars="0"/>
              <w:jc w:val="left"/>
            </w:pPr>
            <w:r>
              <w:t>1、主持人发布及修改话题简介</w:t>
            </w:r>
          </w:p>
          <w:p w14:paraId="37F80A8D">
            <w:pPr>
              <w:bidi w:val="0"/>
              <w:ind w:left="0" w:leftChars="0" w:firstLine="0" w:firstLineChars="0"/>
              <w:jc w:val="left"/>
            </w:pPr>
            <w:r>
              <w:t>2、支持人可以提出话题讨论议题（可多个），发布针对性专家观点（可多个），用户可以在议题下讨论盖楼， 主持人可以对优秀评论点赞，置精华</w:t>
            </w:r>
          </w:p>
          <w:p w14:paraId="39EFA693">
            <w:pPr>
              <w:bidi w:val="0"/>
              <w:ind w:left="0" w:leftChars="0" w:firstLine="0" w:firstLineChars="0"/>
              <w:jc w:val="left"/>
            </w:pPr>
            <w:r>
              <w:t>3、主持人可以对话题文章进行评论、点赞、置顶、置精华，可以对文章评论回复、点赞、置精华，</w:t>
            </w:r>
          </w:p>
          <w:p w14:paraId="3AFAE7D5">
            <w:pPr>
              <w:bidi w:val="0"/>
              <w:ind w:left="0" w:leftChars="0" w:firstLine="0" w:firstLineChars="0"/>
              <w:jc w:val="left"/>
            </w:pPr>
            <w:r>
              <w:t>4、文章、评论被版主置顶、置精华后，系统发送站内信给用户；</w:t>
            </w:r>
          </w:p>
          <w:p w14:paraId="46304EE6">
            <w:pPr>
              <w:bidi w:val="0"/>
              <w:ind w:left="0" w:leftChars="0" w:firstLine="0" w:firstLineChars="0"/>
              <w:jc w:val="left"/>
            </w:pPr>
            <w:r>
              <w:t>5、主持人在前台审核用户投稿话题精品文章，审视话题文章内容，驳回违规或与话题不匹配文章；</w:t>
            </w:r>
          </w:p>
          <w:p w14:paraId="3BA4A0CE">
            <w:pPr>
              <w:bidi w:val="0"/>
              <w:ind w:left="0" w:leftChars="0" w:firstLine="0" w:firstLineChars="0"/>
              <w:jc w:val="left"/>
            </w:pPr>
            <w:r>
              <w:t>6、识别分类明显不合理文章，移到正确的话题；</w:t>
            </w:r>
          </w:p>
          <w:p w14:paraId="14322739">
            <w:pPr>
              <w:bidi w:val="0"/>
              <w:ind w:left="0" w:leftChars="0" w:firstLine="0" w:firstLineChars="0"/>
              <w:jc w:val="left"/>
              <w:rPr>
                <w:rFonts w:hint="eastAsia"/>
                <w:lang w:val="en-US" w:eastAsia="zh-CN"/>
              </w:rPr>
            </w:pPr>
            <w:r>
              <w:t>7、版主可查看用户标签， 标签包括：用户区域、行业、公司，职位、擅长领域、角色，勋章等信息</w:t>
            </w:r>
          </w:p>
        </w:tc>
        <w:tc>
          <w:tcPr>
            <w:tcW w:w="1762" w:type="dxa"/>
            <w:shd w:val="clear" w:color="auto" w:fill="auto"/>
            <w:vAlign w:val="center"/>
          </w:tcPr>
          <w:p w14:paraId="31DE540A">
            <w:pPr>
              <w:bidi w:val="0"/>
              <w:jc w:val="left"/>
            </w:pPr>
          </w:p>
          <w:p w14:paraId="430811F9">
            <w:pPr>
              <w:bidi w:val="0"/>
              <w:jc w:val="left"/>
            </w:pPr>
          </w:p>
          <w:p w14:paraId="6C748389">
            <w:pPr>
              <w:bidi w:val="0"/>
              <w:jc w:val="left"/>
            </w:pPr>
          </w:p>
          <w:p w14:paraId="41306F38">
            <w:pPr>
              <w:bidi w:val="0"/>
              <w:jc w:val="left"/>
            </w:pPr>
          </w:p>
          <w:p w14:paraId="5C5EB696">
            <w:pPr>
              <w:bidi w:val="0"/>
              <w:jc w:val="left"/>
            </w:pPr>
          </w:p>
          <w:p w14:paraId="74E09B5A">
            <w:pPr>
              <w:bidi w:val="0"/>
              <w:jc w:val="left"/>
            </w:pPr>
          </w:p>
          <w:p w14:paraId="1F84D7A1">
            <w:pPr>
              <w:bidi w:val="0"/>
              <w:jc w:val="left"/>
            </w:pPr>
          </w:p>
          <w:p w14:paraId="1F1867A1">
            <w:pPr>
              <w:bidi w:val="0"/>
              <w:jc w:val="left"/>
              <w:rPr>
                <w:rFonts w:hint="eastAsia"/>
                <w:lang w:val="en-US" w:eastAsia="zh-CN"/>
              </w:rPr>
            </w:pPr>
            <w:r>
              <w:t>16</w:t>
            </w:r>
          </w:p>
        </w:tc>
      </w:tr>
      <w:tr w14:paraId="0911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511945E1">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vMerge w:val="continue"/>
            <w:shd w:val="clear" w:color="auto" w:fill="auto"/>
            <w:vAlign w:val="center"/>
          </w:tcPr>
          <w:p w14:paraId="4D520C74">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C312E71">
            <w:pPr>
              <w:bidi w:val="0"/>
              <w:jc w:val="left"/>
            </w:pPr>
          </w:p>
          <w:p w14:paraId="225CBF21">
            <w:pPr>
              <w:bidi w:val="0"/>
              <w:jc w:val="left"/>
            </w:pPr>
          </w:p>
          <w:p w14:paraId="0A56E06F">
            <w:pPr>
              <w:bidi w:val="0"/>
              <w:jc w:val="left"/>
            </w:pPr>
          </w:p>
          <w:p w14:paraId="5FD6ED05">
            <w:pPr>
              <w:bidi w:val="0"/>
              <w:ind w:left="0" w:leftChars="0" w:firstLine="0" w:firstLineChars="0"/>
              <w:jc w:val="left"/>
              <w:rPr>
                <w:rFonts w:hint="eastAsia"/>
                <w:lang w:val="en-US" w:eastAsia="zh-CN"/>
              </w:rPr>
            </w:pPr>
            <w:r>
              <w:t>后台创建版主、主持人</w:t>
            </w:r>
          </w:p>
        </w:tc>
        <w:tc>
          <w:tcPr>
            <w:tcW w:w="4027" w:type="dxa"/>
            <w:shd w:val="clear" w:color="auto" w:fill="auto"/>
            <w:vAlign w:val="center"/>
          </w:tcPr>
          <w:p w14:paraId="4538913F">
            <w:pPr>
              <w:bidi w:val="0"/>
              <w:ind w:left="0" w:leftChars="0" w:firstLine="0" w:firstLineChars="0"/>
              <w:jc w:val="left"/>
            </w:pPr>
            <w:r>
              <w:t>1、会员管理列表增加设置为讨论版主及话题主持人功能</w:t>
            </w:r>
          </w:p>
          <w:p w14:paraId="45B407B4">
            <w:pPr>
              <w:bidi w:val="0"/>
              <w:ind w:left="0" w:leftChars="0" w:firstLine="0" w:firstLineChars="0"/>
              <w:jc w:val="left"/>
            </w:pPr>
            <w:r>
              <w:t>2、选中会员设置为讨论版主，可选择中/英文站点下的行业及领域</w:t>
            </w:r>
          </w:p>
          <w:p w14:paraId="2D888842">
            <w:pPr>
              <w:bidi w:val="0"/>
              <w:ind w:left="0" w:leftChars="0" w:firstLine="0" w:firstLineChars="0"/>
              <w:jc w:val="left"/>
            </w:pPr>
            <w:r>
              <w:t>（领域和行业可进行多选）及主持人身份（正/副话题主持人），相应的会员设置版主权限，版主权限包括置顶、设置精华、审核、删除，</w:t>
            </w:r>
          </w:p>
          <w:p w14:paraId="6B558303">
            <w:pPr>
              <w:bidi w:val="0"/>
              <w:ind w:left="0" w:leftChars="0" w:firstLine="0" w:firstLineChars="0"/>
              <w:jc w:val="left"/>
            </w:pPr>
            <w:r>
              <w:t>设置相应的权限后，可在前台对应的领域和行业进入版主中心进行内容管理</w:t>
            </w:r>
          </w:p>
          <w:p w14:paraId="3768EFAC">
            <w:pPr>
              <w:bidi w:val="0"/>
              <w:ind w:left="0" w:leftChars="0" w:firstLine="0" w:firstLineChars="0"/>
              <w:jc w:val="left"/>
              <w:rPr>
                <w:rFonts w:hint="eastAsia"/>
                <w:lang w:val="en-US" w:eastAsia="zh-CN"/>
              </w:rPr>
            </w:pPr>
            <w:r>
              <w:t>3、选中会员设置为话题主持人，可选择中/英文站点下的话题分类及主持人身份（正/副话题主持人），相应的会员设置话题主持人权限，</w:t>
            </w:r>
            <w:r>
              <w:rPr>
                <w:spacing w:val="9"/>
              </w:rPr>
              <w:t>话题主持人权限包括置顶、设置精华、删除、审核，设置相应的权限后，可在前台对应的话题分类下进入主持人专区进行内容管理</w:t>
            </w:r>
          </w:p>
        </w:tc>
        <w:tc>
          <w:tcPr>
            <w:tcW w:w="1762" w:type="dxa"/>
            <w:shd w:val="clear" w:color="auto" w:fill="auto"/>
            <w:vAlign w:val="center"/>
          </w:tcPr>
          <w:p w14:paraId="2F62CB91">
            <w:pPr>
              <w:bidi w:val="0"/>
              <w:jc w:val="left"/>
            </w:pPr>
          </w:p>
          <w:p w14:paraId="3C90D176">
            <w:pPr>
              <w:bidi w:val="0"/>
              <w:jc w:val="left"/>
            </w:pPr>
          </w:p>
          <w:p w14:paraId="5A6D7A3F">
            <w:pPr>
              <w:bidi w:val="0"/>
              <w:jc w:val="left"/>
            </w:pPr>
          </w:p>
          <w:p w14:paraId="71A7829E">
            <w:pPr>
              <w:bidi w:val="0"/>
              <w:jc w:val="left"/>
            </w:pPr>
          </w:p>
          <w:p w14:paraId="26E87E3D">
            <w:pPr>
              <w:bidi w:val="0"/>
              <w:jc w:val="left"/>
              <w:rPr>
                <w:rFonts w:hint="eastAsia"/>
                <w:lang w:val="en-US" w:eastAsia="zh-CN"/>
              </w:rPr>
            </w:pPr>
            <w:r>
              <w:t>11</w:t>
            </w:r>
          </w:p>
        </w:tc>
      </w:tr>
      <w:tr w14:paraId="1022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6D9F9EDE">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288" w:type="dxa"/>
            <w:shd w:val="clear" w:color="auto" w:fill="auto"/>
            <w:vAlign w:val="center"/>
          </w:tcPr>
          <w:p w14:paraId="0351EA44">
            <w:pPr>
              <w:bidi w:val="0"/>
              <w:jc w:val="left"/>
            </w:pPr>
          </w:p>
          <w:p w14:paraId="1ABE7001">
            <w:pPr>
              <w:bidi w:val="0"/>
              <w:ind w:left="0" w:leftChars="0" w:firstLine="0" w:firstLineChars="0"/>
              <w:jc w:val="left"/>
              <w:rPr>
                <w:rFonts w:hint="eastAsia"/>
                <w:lang w:val="en-US" w:eastAsia="zh-CN"/>
              </w:rPr>
            </w:pPr>
            <w:r>
              <w:t>期刊板块</w:t>
            </w:r>
          </w:p>
        </w:tc>
        <w:tc>
          <w:tcPr>
            <w:tcW w:w="1657" w:type="dxa"/>
            <w:shd w:val="clear" w:color="auto" w:fill="auto"/>
            <w:vAlign w:val="center"/>
          </w:tcPr>
          <w:p w14:paraId="7F72945B">
            <w:pPr>
              <w:bidi w:val="0"/>
              <w:ind w:left="0" w:leftChars="0" w:firstLine="0" w:firstLineChars="0"/>
              <w:jc w:val="left"/>
              <w:rPr>
                <w:rFonts w:hint="eastAsia"/>
                <w:lang w:val="en-US" w:eastAsia="zh-CN"/>
              </w:rPr>
            </w:pPr>
            <w:r>
              <w:t>期刊发布优化</w:t>
            </w:r>
          </w:p>
        </w:tc>
        <w:tc>
          <w:tcPr>
            <w:tcW w:w="4027" w:type="dxa"/>
            <w:shd w:val="clear" w:color="auto" w:fill="auto"/>
            <w:vAlign w:val="center"/>
          </w:tcPr>
          <w:p w14:paraId="791A1824">
            <w:pPr>
              <w:bidi w:val="0"/>
              <w:ind w:left="0" w:leftChars="0" w:firstLine="0" w:firstLineChars="0"/>
              <w:jc w:val="left"/>
            </w:pPr>
            <w:r>
              <w:t>1、将期刊独立成板块，凸显最新期刊，可以查看有历史期刊列表；</w:t>
            </w:r>
          </w:p>
          <w:p w14:paraId="1210B60E">
            <w:pPr>
              <w:bidi w:val="0"/>
              <w:ind w:left="0" w:leftChars="0" w:firstLine="0" w:firstLineChars="0"/>
              <w:jc w:val="left"/>
            </w:pPr>
            <w:r>
              <w:t>2、可查看包括缩略图、简介、价值、主要栏目与议题、专家榜单；</w:t>
            </w:r>
          </w:p>
          <w:p w14:paraId="28874BE3">
            <w:pPr>
              <w:bidi w:val="0"/>
              <w:ind w:left="0" w:leftChars="0" w:firstLine="0" w:firstLineChars="0"/>
              <w:jc w:val="left"/>
              <w:rPr>
                <w:rFonts w:hint="eastAsia"/>
                <w:lang w:val="en-US" w:eastAsia="zh-CN"/>
              </w:rPr>
            </w:pPr>
            <w:r>
              <w:t>3、用户可以下载电子版，支持可选设置积分购买后才可下载。</w:t>
            </w:r>
          </w:p>
        </w:tc>
        <w:tc>
          <w:tcPr>
            <w:tcW w:w="1762" w:type="dxa"/>
            <w:shd w:val="clear" w:color="auto" w:fill="auto"/>
            <w:vAlign w:val="center"/>
          </w:tcPr>
          <w:p w14:paraId="4B8DB2E0">
            <w:pPr>
              <w:bidi w:val="0"/>
              <w:jc w:val="left"/>
            </w:pPr>
          </w:p>
          <w:p w14:paraId="59BEA968">
            <w:pPr>
              <w:bidi w:val="0"/>
              <w:jc w:val="left"/>
              <w:rPr>
                <w:rFonts w:hint="eastAsia"/>
                <w:lang w:val="en-US" w:eastAsia="zh-CN"/>
              </w:rPr>
            </w:pPr>
            <w:r>
              <w:t>24</w:t>
            </w:r>
          </w:p>
        </w:tc>
      </w:tr>
      <w:tr w14:paraId="7514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1CD4FA4C">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社区板块</w:t>
            </w:r>
          </w:p>
        </w:tc>
        <w:tc>
          <w:tcPr>
            <w:tcW w:w="1288" w:type="dxa"/>
            <w:vMerge w:val="restart"/>
            <w:shd w:val="clear" w:color="auto" w:fill="auto"/>
            <w:vAlign w:val="center"/>
          </w:tcPr>
          <w:p w14:paraId="418F7078">
            <w:pPr>
              <w:ind w:left="0" w:leftChars="0" w:firstLine="0" w:firstLineChars="0"/>
              <w:jc w:val="center"/>
              <w:rPr>
                <w:rFonts w:hint="default"/>
                <w:b w:val="0"/>
                <w:bCs w:val="0"/>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合作板块</w:t>
            </w:r>
          </w:p>
        </w:tc>
        <w:tc>
          <w:tcPr>
            <w:tcW w:w="1657" w:type="dxa"/>
            <w:shd w:val="clear" w:color="auto" w:fill="auto"/>
            <w:vAlign w:val="center"/>
          </w:tcPr>
          <w:p w14:paraId="1E0D6614">
            <w:pPr>
              <w:bidi w:val="0"/>
              <w:ind w:left="0" w:leftChars="0" w:firstLine="0" w:firstLineChars="0"/>
              <w:jc w:val="left"/>
              <w:rPr>
                <w:rFonts w:hint="eastAsia"/>
                <w:lang w:val="en-US" w:eastAsia="zh-CN"/>
              </w:rPr>
            </w:pPr>
            <w:r>
              <w:t>厂商产品资料发布</w:t>
            </w:r>
          </w:p>
        </w:tc>
        <w:tc>
          <w:tcPr>
            <w:tcW w:w="4027" w:type="dxa"/>
            <w:shd w:val="clear" w:color="auto" w:fill="auto"/>
            <w:vAlign w:val="center"/>
          </w:tcPr>
          <w:p w14:paraId="2D9CBEBE">
            <w:pPr>
              <w:bidi w:val="0"/>
              <w:ind w:left="0" w:leftChars="0" w:firstLine="0" w:firstLineChars="0"/>
              <w:jc w:val="left"/>
              <w:rPr>
                <w:rFonts w:hint="eastAsia"/>
                <w:lang w:val="en-US" w:eastAsia="zh-CN"/>
              </w:rPr>
            </w:pPr>
            <w:r>
              <w:t>支持产品资料发布，可以发布文档（文字、图片、表格）、视频、附件，支持资料导航目录</w:t>
            </w:r>
          </w:p>
        </w:tc>
        <w:tc>
          <w:tcPr>
            <w:tcW w:w="1762" w:type="dxa"/>
            <w:vMerge w:val="restart"/>
            <w:shd w:val="clear" w:color="auto" w:fill="auto"/>
            <w:vAlign w:val="center"/>
          </w:tcPr>
          <w:p w14:paraId="7B0B973D">
            <w:pPr>
              <w:bidi w:val="0"/>
              <w:ind w:left="0" w:leftChars="0" w:firstLine="0" w:firstLineChars="0"/>
              <w:jc w:val="center"/>
              <w:rPr>
                <w:rFonts w:hint="eastAsia"/>
                <w:lang w:val="en-US" w:eastAsia="zh-CN"/>
              </w:rPr>
            </w:pPr>
            <w:r>
              <w:t>9</w:t>
            </w:r>
          </w:p>
        </w:tc>
      </w:tr>
      <w:tr w14:paraId="4C19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B193E5B">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55E7D482">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C192E61">
            <w:pPr>
              <w:bidi w:val="0"/>
              <w:ind w:left="0" w:leftChars="0" w:firstLine="0" w:firstLineChars="0"/>
              <w:jc w:val="left"/>
              <w:rPr>
                <w:rFonts w:hint="eastAsia"/>
                <w:lang w:val="en-US" w:eastAsia="zh-CN"/>
              </w:rPr>
            </w:pPr>
            <w:r>
              <w:t>厂商解决方案资料发布</w:t>
            </w:r>
          </w:p>
        </w:tc>
        <w:tc>
          <w:tcPr>
            <w:tcW w:w="4027" w:type="dxa"/>
            <w:shd w:val="clear" w:color="auto" w:fill="auto"/>
            <w:vAlign w:val="center"/>
          </w:tcPr>
          <w:p w14:paraId="7903AAA2">
            <w:pPr>
              <w:bidi w:val="0"/>
              <w:ind w:left="0" w:leftChars="0" w:firstLine="0" w:firstLineChars="0"/>
              <w:jc w:val="left"/>
              <w:rPr>
                <w:rFonts w:hint="eastAsia"/>
                <w:lang w:val="en-US" w:eastAsia="zh-CN"/>
              </w:rPr>
            </w:pPr>
            <w:r>
              <w:t>支持解决方案资料发布，可以发布文档（文字、图片、表格）、视频、附件，支持资料导航目录</w:t>
            </w:r>
          </w:p>
        </w:tc>
        <w:tc>
          <w:tcPr>
            <w:tcW w:w="1762" w:type="dxa"/>
            <w:vMerge w:val="continue"/>
            <w:shd w:val="clear" w:color="auto" w:fill="auto"/>
            <w:vAlign w:val="center"/>
          </w:tcPr>
          <w:p w14:paraId="049B5B12">
            <w:pPr>
              <w:bidi w:val="0"/>
              <w:jc w:val="left"/>
              <w:rPr>
                <w:rFonts w:hint="eastAsia"/>
                <w:lang w:val="en-US" w:eastAsia="zh-CN"/>
              </w:rPr>
            </w:pPr>
          </w:p>
        </w:tc>
      </w:tr>
      <w:tr w14:paraId="4B09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78D52657">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063A9F8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38AFFE5D">
            <w:pPr>
              <w:bidi w:val="0"/>
              <w:ind w:left="0" w:leftChars="0" w:firstLine="0" w:firstLineChars="0"/>
              <w:jc w:val="left"/>
              <w:rPr>
                <w:rFonts w:hint="eastAsia"/>
                <w:lang w:val="en-US" w:eastAsia="zh-CN"/>
              </w:rPr>
            </w:pPr>
            <w:r>
              <w:t>厂商视频发布</w:t>
            </w:r>
          </w:p>
        </w:tc>
        <w:tc>
          <w:tcPr>
            <w:tcW w:w="4027" w:type="dxa"/>
            <w:shd w:val="clear" w:color="auto" w:fill="auto"/>
            <w:vAlign w:val="center"/>
          </w:tcPr>
          <w:p w14:paraId="28C853BE">
            <w:pPr>
              <w:bidi w:val="0"/>
              <w:ind w:left="0" w:leftChars="0" w:firstLine="0" w:firstLineChars="0"/>
              <w:jc w:val="left"/>
              <w:rPr>
                <w:rFonts w:hint="eastAsia"/>
                <w:lang w:val="en-US" w:eastAsia="zh-CN"/>
              </w:rPr>
            </w:pPr>
            <w:r>
              <w:t>支持视频发布，视频列表，可以在播放，支持视频分类导航目录</w:t>
            </w:r>
          </w:p>
        </w:tc>
        <w:tc>
          <w:tcPr>
            <w:tcW w:w="1762" w:type="dxa"/>
            <w:vMerge w:val="continue"/>
            <w:shd w:val="clear" w:color="auto" w:fill="auto"/>
            <w:vAlign w:val="center"/>
          </w:tcPr>
          <w:p w14:paraId="2F6680D9">
            <w:pPr>
              <w:bidi w:val="0"/>
              <w:jc w:val="left"/>
              <w:rPr>
                <w:rFonts w:hint="eastAsia"/>
                <w:lang w:val="en-US" w:eastAsia="zh-CN"/>
              </w:rPr>
            </w:pPr>
          </w:p>
        </w:tc>
      </w:tr>
      <w:tr w14:paraId="4699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73A7C3B5">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6F525989">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571F5074">
            <w:pPr>
              <w:bidi w:val="0"/>
              <w:ind w:left="0" w:leftChars="0" w:firstLine="0" w:firstLineChars="0"/>
              <w:jc w:val="left"/>
              <w:rPr>
                <w:rFonts w:hint="eastAsia"/>
                <w:lang w:val="en-US" w:eastAsia="zh-CN"/>
              </w:rPr>
            </w:pPr>
            <w:r>
              <w:t>认证资料发布</w:t>
            </w:r>
          </w:p>
        </w:tc>
        <w:tc>
          <w:tcPr>
            <w:tcW w:w="4027" w:type="dxa"/>
            <w:shd w:val="clear" w:color="auto" w:fill="auto"/>
            <w:vAlign w:val="center"/>
          </w:tcPr>
          <w:p w14:paraId="50860704">
            <w:pPr>
              <w:bidi w:val="0"/>
              <w:ind w:left="0" w:leftChars="0" w:firstLine="0" w:firstLineChars="0"/>
              <w:jc w:val="left"/>
              <w:rPr>
                <w:rFonts w:hint="eastAsia"/>
                <w:lang w:val="en-US" w:eastAsia="zh-CN"/>
              </w:rPr>
            </w:pPr>
            <w:r>
              <w:t>支持认证资料发布，可以发布文档（文字、图片、表格）、视频、附件，支持认证资料导航目录</w:t>
            </w:r>
          </w:p>
        </w:tc>
        <w:tc>
          <w:tcPr>
            <w:tcW w:w="1762" w:type="dxa"/>
            <w:vMerge w:val="continue"/>
            <w:shd w:val="clear" w:color="auto" w:fill="auto"/>
            <w:vAlign w:val="center"/>
          </w:tcPr>
          <w:p w14:paraId="22DB5E23">
            <w:pPr>
              <w:bidi w:val="0"/>
              <w:jc w:val="left"/>
              <w:rPr>
                <w:rFonts w:hint="eastAsia"/>
                <w:lang w:val="en-US" w:eastAsia="zh-CN"/>
              </w:rPr>
            </w:pPr>
          </w:p>
        </w:tc>
      </w:tr>
      <w:tr w14:paraId="42AE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4A9B9468">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77A93FCF">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13C99B54">
            <w:pPr>
              <w:bidi w:val="0"/>
              <w:ind w:left="0" w:leftChars="0" w:firstLine="0" w:firstLineChars="0"/>
              <w:jc w:val="left"/>
              <w:rPr>
                <w:rFonts w:hint="eastAsia"/>
                <w:lang w:val="en-US" w:eastAsia="zh-CN"/>
              </w:rPr>
            </w:pPr>
            <w:r>
              <w:t>在线 Openlab</w:t>
            </w:r>
          </w:p>
        </w:tc>
        <w:tc>
          <w:tcPr>
            <w:tcW w:w="4027" w:type="dxa"/>
            <w:shd w:val="clear" w:color="auto" w:fill="auto"/>
            <w:vAlign w:val="center"/>
          </w:tcPr>
          <w:p w14:paraId="4CA9E79F">
            <w:pPr>
              <w:bidi w:val="0"/>
              <w:ind w:left="0" w:leftChars="0" w:firstLine="0" w:firstLineChars="0"/>
              <w:jc w:val="left"/>
              <w:rPr>
                <w:rFonts w:hint="eastAsia"/>
                <w:lang w:val="en-US" w:eastAsia="zh-CN"/>
              </w:rPr>
            </w:pPr>
            <w:r>
              <w:t>支持认证资料发布，可以发布文档（文字、图片、表格）、视频、附件，支持认证资料导航目录</w:t>
            </w:r>
          </w:p>
        </w:tc>
        <w:tc>
          <w:tcPr>
            <w:tcW w:w="1762" w:type="dxa"/>
            <w:vMerge w:val="continue"/>
            <w:shd w:val="clear" w:color="auto" w:fill="auto"/>
            <w:vAlign w:val="center"/>
          </w:tcPr>
          <w:p w14:paraId="66D219DB">
            <w:pPr>
              <w:bidi w:val="0"/>
              <w:jc w:val="left"/>
              <w:rPr>
                <w:rFonts w:hint="eastAsia"/>
                <w:lang w:val="en-US" w:eastAsia="zh-CN"/>
              </w:rPr>
            </w:pPr>
          </w:p>
        </w:tc>
      </w:tr>
      <w:tr w14:paraId="0B41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331DE6F6">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70224CA8">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6FB4688">
            <w:pPr>
              <w:bidi w:val="0"/>
              <w:ind w:left="0" w:leftChars="0" w:firstLine="0" w:firstLineChars="0"/>
              <w:jc w:val="left"/>
              <w:rPr>
                <w:rFonts w:hint="eastAsia"/>
                <w:lang w:val="en-US" w:eastAsia="zh-CN"/>
              </w:rPr>
            </w:pPr>
            <w:r>
              <w:t>用户厂商问答</w:t>
            </w:r>
          </w:p>
        </w:tc>
        <w:tc>
          <w:tcPr>
            <w:tcW w:w="4027" w:type="dxa"/>
            <w:shd w:val="clear" w:color="auto" w:fill="auto"/>
            <w:vAlign w:val="center"/>
          </w:tcPr>
          <w:p w14:paraId="13608E3F">
            <w:pPr>
              <w:bidi w:val="0"/>
              <w:ind w:left="0" w:leftChars="0" w:firstLine="0" w:firstLineChars="0"/>
              <w:jc w:val="left"/>
              <w:rPr>
                <w:rFonts w:hint="eastAsia"/>
                <w:lang w:val="en-US" w:eastAsia="zh-CN"/>
              </w:rPr>
            </w:pPr>
            <w:r>
              <w:t>支持用户针对厂商产品与资料提问， 厂商管理员或其他回答</w:t>
            </w:r>
          </w:p>
        </w:tc>
        <w:tc>
          <w:tcPr>
            <w:tcW w:w="1762" w:type="dxa"/>
            <w:vMerge w:val="continue"/>
            <w:shd w:val="clear" w:color="auto" w:fill="auto"/>
            <w:vAlign w:val="center"/>
          </w:tcPr>
          <w:p w14:paraId="42C0B25B">
            <w:pPr>
              <w:bidi w:val="0"/>
              <w:jc w:val="left"/>
              <w:rPr>
                <w:rFonts w:hint="eastAsia"/>
                <w:lang w:val="en-US" w:eastAsia="zh-CN"/>
              </w:rPr>
            </w:pPr>
          </w:p>
        </w:tc>
      </w:tr>
      <w:tr w14:paraId="275F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1677201A">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3CF5EB8C">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65983026">
            <w:pPr>
              <w:bidi w:val="0"/>
              <w:ind w:left="0" w:leftChars="0" w:firstLine="0" w:firstLineChars="0"/>
              <w:jc w:val="left"/>
              <w:rPr>
                <w:rFonts w:hint="eastAsia"/>
                <w:lang w:val="en-US" w:eastAsia="zh-CN"/>
              </w:rPr>
            </w:pPr>
            <w:r>
              <w:t>厂商快速连接</w:t>
            </w:r>
          </w:p>
        </w:tc>
        <w:tc>
          <w:tcPr>
            <w:tcW w:w="4027" w:type="dxa"/>
            <w:shd w:val="clear" w:color="auto" w:fill="auto"/>
            <w:vAlign w:val="center"/>
          </w:tcPr>
          <w:p w14:paraId="37155F18">
            <w:pPr>
              <w:bidi w:val="0"/>
              <w:ind w:left="0" w:leftChars="0" w:firstLine="0" w:firstLineChars="0"/>
              <w:jc w:val="left"/>
              <w:rPr>
                <w:rFonts w:hint="eastAsia"/>
                <w:lang w:val="en-US" w:eastAsia="zh-CN"/>
              </w:rPr>
            </w:pPr>
            <w:r>
              <w:t>支持发布厂商快速连接，用户点击连接跳转到相应网站。</w:t>
            </w:r>
          </w:p>
        </w:tc>
        <w:tc>
          <w:tcPr>
            <w:tcW w:w="1762" w:type="dxa"/>
            <w:vMerge w:val="continue"/>
            <w:shd w:val="clear" w:color="auto" w:fill="auto"/>
            <w:vAlign w:val="center"/>
          </w:tcPr>
          <w:p w14:paraId="06EE4116">
            <w:pPr>
              <w:bidi w:val="0"/>
              <w:jc w:val="left"/>
              <w:rPr>
                <w:rFonts w:hint="eastAsia"/>
                <w:lang w:val="en-US" w:eastAsia="zh-CN"/>
              </w:rPr>
            </w:pPr>
          </w:p>
        </w:tc>
      </w:tr>
      <w:tr w14:paraId="77A8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29E67BD">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6CCF7346">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6273DA28">
            <w:pPr>
              <w:bidi w:val="0"/>
              <w:ind w:left="0" w:leftChars="0" w:firstLine="0" w:firstLineChars="0"/>
              <w:jc w:val="left"/>
              <w:rPr>
                <w:rFonts w:hint="eastAsia"/>
                <w:lang w:val="en-US" w:eastAsia="zh-CN"/>
              </w:rPr>
            </w:pPr>
            <w:r>
              <w:t>KOL主页</w:t>
            </w:r>
          </w:p>
        </w:tc>
        <w:tc>
          <w:tcPr>
            <w:tcW w:w="4027" w:type="dxa"/>
            <w:shd w:val="clear" w:color="auto" w:fill="auto"/>
            <w:vAlign w:val="center"/>
          </w:tcPr>
          <w:p w14:paraId="75771962">
            <w:pPr>
              <w:bidi w:val="0"/>
              <w:ind w:left="0" w:leftChars="0" w:firstLine="0" w:firstLineChars="0"/>
              <w:jc w:val="left"/>
              <w:rPr>
                <w:rFonts w:hint="eastAsia"/>
                <w:lang w:val="en-US" w:eastAsia="zh-CN"/>
              </w:rPr>
            </w:pPr>
            <w:r>
              <w:t>支持KOL主页，呈现KOL帖子、文章、问题，可以给KOL发私信，用户可以和KOL互动交流</w:t>
            </w:r>
          </w:p>
        </w:tc>
        <w:tc>
          <w:tcPr>
            <w:tcW w:w="1762" w:type="dxa"/>
            <w:shd w:val="clear" w:color="auto" w:fill="auto"/>
            <w:vAlign w:val="center"/>
          </w:tcPr>
          <w:p w14:paraId="2CACA91C">
            <w:pPr>
              <w:bidi w:val="0"/>
              <w:jc w:val="left"/>
              <w:rPr>
                <w:rFonts w:hint="eastAsia"/>
                <w:lang w:val="en-US" w:eastAsia="zh-CN"/>
              </w:rPr>
            </w:pPr>
            <w:r>
              <w:t>39</w:t>
            </w:r>
          </w:p>
        </w:tc>
      </w:tr>
      <w:tr w14:paraId="4769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611F369E">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33C81E62">
            <w:pPr>
              <w:ind w:left="0" w:leftChars="0" w:firstLine="0" w:firstLineChars="0"/>
              <w:jc w:val="center"/>
              <w:rPr>
                <w:rFonts w:hint="eastAsia"/>
                <w:b w:val="0"/>
                <w:bCs w:val="0"/>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2D874D6">
            <w:pPr>
              <w:bidi w:val="0"/>
              <w:jc w:val="left"/>
            </w:pPr>
          </w:p>
          <w:p w14:paraId="693E218C">
            <w:pPr>
              <w:bidi w:val="0"/>
              <w:jc w:val="left"/>
            </w:pPr>
          </w:p>
          <w:p w14:paraId="3A52C9A1">
            <w:pPr>
              <w:bidi w:val="0"/>
              <w:jc w:val="left"/>
            </w:pPr>
          </w:p>
          <w:p w14:paraId="0284E30C">
            <w:pPr>
              <w:bidi w:val="0"/>
              <w:jc w:val="left"/>
            </w:pPr>
          </w:p>
          <w:p w14:paraId="6782A142">
            <w:pPr>
              <w:bidi w:val="0"/>
              <w:jc w:val="left"/>
            </w:pPr>
          </w:p>
          <w:p w14:paraId="42DE43AF">
            <w:pPr>
              <w:bidi w:val="0"/>
              <w:jc w:val="left"/>
            </w:pPr>
          </w:p>
          <w:p w14:paraId="637E783B">
            <w:pPr>
              <w:bidi w:val="0"/>
              <w:jc w:val="left"/>
            </w:pPr>
          </w:p>
          <w:p w14:paraId="11943897">
            <w:pPr>
              <w:bidi w:val="0"/>
              <w:jc w:val="left"/>
            </w:pPr>
          </w:p>
          <w:p w14:paraId="2F659155">
            <w:pPr>
              <w:bidi w:val="0"/>
              <w:jc w:val="left"/>
            </w:pPr>
          </w:p>
          <w:p w14:paraId="6AD2FA85">
            <w:pPr>
              <w:bidi w:val="0"/>
              <w:ind w:left="0" w:leftChars="0" w:firstLine="0" w:firstLineChars="0"/>
              <w:jc w:val="left"/>
              <w:rPr>
                <w:rFonts w:hint="eastAsia"/>
                <w:lang w:val="en-US" w:eastAsia="zh-CN"/>
              </w:rPr>
            </w:pPr>
            <w:r>
              <w:t>后台创建入驻厂商</w:t>
            </w:r>
          </w:p>
        </w:tc>
        <w:tc>
          <w:tcPr>
            <w:tcW w:w="4027" w:type="dxa"/>
            <w:shd w:val="clear" w:color="auto" w:fill="auto"/>
            <w:vAlign w:val="center"/>
          </w:tcPr>
          <w:p w14:paraId="6D3B989C">
            <w:pPr>
              <w:bidi w:val="0"/>
              <w:ind w:left="0" w:leftChars="0" w:firstLine="0" w:firstLineChars="0"/>
              <w:jc w:val="left"/>
            </w:pPr>
            <w:r>
              <w:t>1、支持oc对合作bannert企业会员、企业管理员、栏目及栏目目录及快速链接配置后台具有权限的管理员能够对企业会员进行管理，包括增加、编辑、删除、厂商的上架、下架、企业会员企业,可通过排序值控制前台企业会员在前台用户端的展示顺序。</w:t>
            </w:r>
          </w:p>
          <w:p w14:paraId="6D90775F">
            <w:pPr>
              <w:bidi w:val="0"/>
              <w:ind w:left="0" w:leftChars="0" w:firstLine="0" w:firstLineChars="0"/>
              <w:jc w:val="left"/>
            </w:pPr>
            <w:r>
              <w:t>2、企业会员支持栏目管理，后台管理员可对企业会员进行栏目设置及栏目模版类型设置并根据设置调用不同的模版展示（包括新增、编辑、删除功能），栏目最多支持创建6个。</w:t>
            </w:r>
          </w:p>
          <w:p w14:paraId="4550AD72">
            <w:pPr>
              <w:bidi w:val="0"/>
              <w:ind w:left="0" w:leftChars="0" w:firstLine="0" w:firstLineChars="0"/>
              <w:jc w:val="left"/>
            </w:pPr>
            <w:r>
              <w:t>支持在栏目下进行目录管理并设置详情页浏览模版，包括新增、编辑、删除，及可管理栏目下的发布内容。</w:t>
            </w:r>
          </w:p>
          <w:p w14:paraId="1B18CBAA">
            <w:pPr>
              <w:bidi w:val="0"/>
              <w:ind w:left="0" w:leftChars="0" w:firstLine="0" w:firstLineChars="0"/>
              <w:jc w:val="left"/>
            </w:pPr>
            <w:r>
              <w:t>3、可对企业会员栏目进行快速链接配置管理，包括新增、编辑、删除。同一企业会员快速链接可设置多个。后台可通过排序值控制前台的栏目快速链接显示顺序。</w:t>
            </w:r>
          </w:p>
          <w:p w14:paraId="5555055E">
            <w:pPr>
              <w:bidi w:val="0"/>
              <w:ind w:left="0" w:leftChars="0" w:firstLine="0" w:firstLineChars="0"/>
              <w:jc w:val="left"/>
            </w:pPr>
            <w:r>
              <w:t>（企业会员快速链接基本信息包括： 链接名称、链接地址）</w:t>
            </w:r>
          </w:p>
          <w:p w14:paraId="6461153A">
            <w:pPr>
              <w:bidi w:val="0"/>
              <w:ind w:left="0" w:leftChars="0" w:firstLine="0" w:firstLineChars="0"/>
              <w:jc w:val="left"/>
              <w:rPr>
                <w:rFonts w:hint="eastAsia"/>
                <w:lang w:val="en-US" w:eastAsia="zh-CN"/>
              </w:rPr>
            </w:pPr>
            <w:r>
              <w:t>4、企业会员管理员管理：企业会员可绑定已有的前台会员账号作为企业会员管理者账号，企业会员管理员允许有多个，企业会员管理员在用户端具有普通会员的权限及管理当前企业会员信息的管理权限。</w:t>
            </w:r>
          </w:p>
        </w:tc>
        <w:tc>
          <w:tcPr>
            <w:tcW w:w="1762" w:type="dxa"/>
            <w:shd w:val="clear" w:color="auto" w:fill="auto"/>
            <w:vAlign w:val="center"/>
          </w:tcPr>
          <w:p w14:paraId="027A078C">
            <w:pPr>
              <w:bidi w:val="0"/>
              <w:jc w:val="left"/>
            </w:pPr>
          </w:p>
          <w:p w14:paraId="37483908">
            <w:pPr>
              <w:bidi w:val="0"/>
              <w:jc w:val="left"/>
            </w:pPr>
          </w:p>
          <w:p w14:paraId="512A1780">
            <w:pPr>
              <w:bidi w:val="0"/>
              <w:jc w:val="left"/>
            </w:pPr>
          </w:p>
          <w:p w14:paraId="51B44DDE">
            <w:pPr>
              <w:bidi w:val="0"/>
              <w:jc w:val="left"/>
            </w:pPr>
          </w:p>
          <w:p w14:paraId="6EC726F8">
            <w:pPr>
              <w:bidi w:val="0"/>
              <w:jc w:val="left"/>
            </w:pPr>
          </w:p>
          <w:p w14:paraId="6142DC44">
            <w:pPr>
              <w:bidi w:val="0"/>
              <w:jc w:val="left"/>
            </w:pPr>
          </w:p>
          <w:p w14:paraId="7D0D5FAC">
            <w:pPr>
              <w:bidi w:val="0"/>
              <w:jc w:val="left"/>
            </w:pPr>
          </w:p>
          <w:p w14:paraId="449021FD">
            <w:pPr>
              <w:bidi w:val="0"/>
              <w:jc w:val="left"/>
            </w:pPr>
          </w:p>
          <w:p w14:paraId="66F2C7D1">
            <w:pPr>
              <w:bidi w:val="0"/>
              <w:jc w:val="left"/>
            </w:pPr>
          </w:p>
          <w:p w14:paraId="2AC8D9DD">
            <w:pPr>
              <w:bidi w:val="0"/>
              <w:jc w:val="left"/>
            </w:pPr>
          </w:p>
          <w:p w14:paraId="0A49E698">
            <w:pPr>
              <w:bidi w:val="0"/>
              <w:jc w:val="left"/>
              <w:rPr>
                <w:rFonts w:hint="eastAsia"/>
                <w:lang w:val="en-US" w:eastAsia="zh-CN"/>
              </w:rPr>
            </w:pPr>
            <w:r>
              <w:t>48</w:t>
            </w:r>
          </w:p>
        </w:tc>
      </w:tr>
      <w:tr w14:paraId="7650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A165653">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vMerge w:val="continue"/>
            <w:shd w:val="clear" w:color="auto" w:fill="auto"/>
          </w:tcPr>
          <w:p w14:paraId="5C542433">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657" w:type="dxa"/>
            <w:shd w:val="clear" w:color="auto" w:fill="auto"/>
            <w:vAlign w:val="center"/>
          </w:tcPr>
          <w:p w14:paraId="706C437C">
            <w:pPr>
              <w:bidi w:val="0"/>
              <w:ind w:left="0" w:leftChars="0" w:firstLine="0" w:firstLineChars="0"/>
              <w:jc w:val="left"/>
              <w:rPr>
                <w:rFonts w:hint="eastAsia"/>
                <w:lang w:val="en-US" w:eastAsia="zh-CN"/>
              </w:rPr>
            </w:pPr>
            <w:r>
              <w:t>管理员功能</w:t>
            </w:r>
          </w:p>
        </w:tc>
        <w:tc>
          <w:tcPr>
            <w:tcW w:w="4027" w:type="dxa"/>
            <w:shd w:val="clear" w:color="auto" w:fill="auto"/>
            <w:vAlign w:val="center"/>
          </w:tcPr>
          <w:p w14:paraId="05F96696">
            <w:pPr>
              <w:bidi w:val="0"/>
              <w:ind w:left="0" w:leftChars="0" w:firstLine="0" w:firstLineChars="0"/>
              <w:jc w:val="left"/>
              <w:rPr>
                <w:rFonts w:hint="eastAsia"/>
                <w:lang w:val="en-US" w:eastAsia="zh-CN"/>
              </w:rPr>
            </w:pPr>
            <w:r>
              <w:t>支持多个前台厂商管理员，对内容进行发布、编辑、删除、置顶，置精华，支持对用户问题、评论进行点赞、置顶、置精华；</w:t>
            </w:r>
            <w:r>
              <w:rPr>
                <w:spacing w:val="9"/>
              </w:rPr>
              <w:t>社区管理员可以给厂商管理员赋予权限，可查看用户标签，标签包</w:t>
            </w:r>
            <w:r>
              <w:rPr>
                <w:spacing w:val="8"/>
              </w:rPr>
              <w:t>括：用户区域、行业、公司，职位、擅长领域、角色，勋章等信息。</w:t>
            </w:r>
          </w:p>
        </w:tc>
        <w:tc>
          <w:tcPr>
            <w:tcW w:w="1762" w:type="dxa"/>
            <w:shd w:val="clear" w:color="auto" w:fill="auto"/>
            <w:vAlign w:val="center"/>
          </w:tcPr>
          <w:p w14:paraId="50A118D7">
            <w:pPr>
              <w:bidi w:val="0"/>
              <w:jc w:val="left"/>
              <w:rPr>
                <w:rFonts w:hint="eastAsia"/>
                <w:lang w:val="en-US" w:eastAsia="zh-CN"/>
              </w:rPr>
            </w:pPr>
            <w:r>
              <w:t>4.6</w:t>
            </w:r>
          </w:p>
        </w:tc>
      </w:tr>
      <w:tr w14:paraId="1CF6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13378F3D">
            <w:pPr>
              <w:bidi w:val="0"/>
              <w:jc w:val="left"/>
            </w:pPr>
          </w:p>
          <w:p w14:paraId="0EAD02DB">
            <w:pPr>
              <w:bidi w:val="0"/>
              <w:jc w:val="left"/>
            </w:pPr>
          </w:p>
          <w:p w14:paraId="00D3029D">
            <w:pPr>
              <w:bidi w:val="0"/>
              <w:jc w:val="left"/>
            </w:pPr>
          </w:p>
          <w:p w14:paraId="08FE2419">
            <w:pPr>
              <w:bidi w:val="0"/>
              <w:jc w:val="left"/>
            </w:pPr>
          </w:p>
          <w:p w14:paraId="44639972">
            <w:pPr>
              <w:bidi w:val="0"/>
              <w:jc w:val="left"/>
            </w:pPr>
          </w:p>
          <w:p w14:paraId="6C387D88">
            <w:pPr>
              <w:bidi w:val="0"/>
              <w:jc w:val="left"/>
            </w:pPr>
          </w:p>
          <w:p w14:paraId="6330520E">
            <w:pPr>
              <w:bidi w:val="0"/>
              <w:jc w:val="left"/>
            </w:pPr>
          </w:p>
          <w:p w14:paraId="76AA7DF9">
            <w:pPr>
              <w:bidi w:val="0"/>
              <w:jc w:val="left"/>
            </w:pPr>
          </w:p>
          <w:p w14:paraId="6C4AE2DB">
            <w:pPr>
              <w:bidi w:val="0"/>
              <w:jc w:val="left"/>
            </w:pPr>
          </w:p>
          <w:p w14:paraId="1262422B">
            <w:pPr>
              <w:bidi w:val="0"/>
              <w:ind w:left="0" w:leftChars="0" w:firstLine="0" w:firstLineChars="0"/>
              <w:jc w:val="left"/>
              <w:rPr>
                <w:lang w:val="en-US" w:eastAsia="en-US"/>
              </w:rPr>
            </w:pPr>
            <w:r>
              <w:t>EDM及短消息</w:t>
            </w:r>
          </w:p>
          <w:p w14:paraId="500A4249">
            <w:pPr>
              <w:bidi w:val="0"/>
              <w:jc w:val="left"/>
              <w:rPr>
                <w:rFonts w:hint="eastAsia"/>
                <w:lang w:val="en-US" w:eastAsia="zh-CN"/>
              </w:rPr>
            </w:pPr>
          </w:p>
        </w:tc>
        <w:tc>
          <w:tcPr>
            <w:tcW w:w="1288" w:type="dxa"/>
            <w:vMerge w:val="restart"/>
            <w:shd w:val="clear" w:color="auto" w:fill="auto"/>
            <w:vAlign w:val="center"/>
          </w:tcPr>
          <w:p w14:paraId="4EDD6040">
            <w:pPr>
              <w:bidi w:val="0"/>
              <w:jc w:val="left"/>
            </w:pPr>
          </w:p>
          <w:p w14:paraId="646B1838">
            <w:pPr>
              <w:bidi w:val="0"/>
              <w:jc w:val="left"/>
            </w:pPr>
          </w:p>
          <w:p w14:paraId="3657068E">
            <w:pPr>
              <w:bidi w:val="0"/>
              <w:jc w:val="left"/>
            </w:pPr>
          </w:p>
          <w:p w14:paraId="73BA01D0">
            <w:pPr>
              <w:bidi w:val="0"/>
              <w:jc w:val="left"/>
            </w:pPr>
          </w:p>
          <w:p w14:paraId="15EF0313">
            <w:pPr>
              <w:bidi w:val="0"/>
              <w:ind w:left="0" w:leftChars="0" w:firstLine="0" w:firstLineChars="0"/>
              <w:jc w:val="left"/>
              <w:rPr>
                <w:lang w:val="en-US" w:eastAsia="en-US"/>
              </w:rPr>
            </w:pPr>
            <w:r>
              <w:t>补齐EDM推送功能</w:t>
            </w:r>
          </w:p>
          <w:p w14:paraId="24846B9D">
            <w:pPr>
              <w:bidi w:val="0"/>
              <w:jc w:val="left"/>
              <w:rPr>
                <w:rFonts w:hint="eastAsia"/>
                <w:lang w:val="en-US" w:eastAsia="zh-CN"/>
              </w:rPr>
            </w:pPr>
          </w:p>
        </w:tc>
        <w:tc>
          <w:tcPr>
            <w:tcW w:w="1657" w:type="dxa"/>
            <w:shd w:val="clear" w:color="auto" w:fill="auto"/>
            <w:vAlign w:val="center"/>
          </w:tcPr>
          <w:p w14:paraId="049AA520">
            <w:pPr>
              <w:bidi w:val="0"/>
              <w:jc w:val="left"/>
            </w:pPr>
          </w:p>
          <w:p w14:paraId="55DCA549">
            <w:pPr>
              <w:bidi w:val="0"/>
              <w:jc w:val="left"/>
            </w:pPr>
          </w:p>
          <w:p w14:paraId="6547DF5C">
            <w:pPr>
              <w:bidi w:val="0"/>
              <w:ind w:left="0" w:leftChars="0" w:firstLine="0" w:firstLineChars="0"/>
              <w:jc w:val="left"/>
              <w:rPr>
                <w:rFonts w:hint="eastAsia"/>
                <w:lang w:val="en-US" w:eastAsia="zh-CN"/>
              </w:rPr>
            </w:pPr>
            <w:r>
              <w:t>EDM订阅与退订</w:t>
            </w:r>
          </w:p>
        </w:tc>
        <w:tc>
          <w:tcPr>
            <w:tcW w:w="4027" w:type="dxa"/>
            <w:shd w:val="clear" w:color="auto" w:fill="auto"/>
            <w:vAlign w:val="center"/>
          </w:tcPr>
          <w:p w14:paraId="26247915">
            <w:pPr>
              <w:bidi w:val="0"/>
              <w:ind w:left="0" w:leftChars="0" w:firstLine="0" w:firstLineChars="0"/>
              <w:jc w:val="left"/>
            </w:pPr>
            <w:r>
              <w:t>支持用户对EDM邮件订阅或退订：</w:t>
            </w:r>
          </w:p>
          <w:p w14:paraId="7C817E1D">
            <w:pPr>
              <w:bidi w:val="0"/>
              <w:ind w:left="0" w:leftChars="0" w:firstLine="0" w:firstLineChars="0"/>
              <w:jc w:val="left"/>
            </w:pPr>
            <w:r>
              <w:t>1、EDM实现订阅或退订能力，针对管理员继续EDM推送邮件中， 向用户提供退订入口；</w:t>
            </w:r>
          </w:p>
          <w:p w14:paraId="12F5B682">
            <w:pPr>
              <w:bidi w:val="0"/>
              <w:ind w:left="0" w:leftChars="0" w:firstLine="0" w:firstLineChars="0"/>
              <w:jc w:val="left"/>
            </w:pPr>
            <w:r>
              <w:t>2、用户在个人中可以查看订阅状态，可以设置订阅或退订</w:t>
            </w:r>
          </w:p>
          <w:p w14:paraId="3B59F5B3">
            <w:pPr>
              <w:bidi w:val="0"/>
              <w:ind w:left="0" w:leftChars="0" w:firstLine="0" w:firstLineChars="0"/>
              <w:jc w:val="left"/>
              <w:rPr>
                <w:rFonts w:hint="eastAsia"/>
                <w:lang w:val="en-US" w:eastAsia="zh-CN"/>
              </w:rPr>
            </w:pPr>
            <w:r>
              <w:t>3、后台增加邮件退订地址管理</w:t>
            </w:r>
          </w:p>
        </w:tc>
        <w:tc>
          <w:tcPr>
            <w:tcW w:w="1762" w:type="dxa"/>
            <w:shd w:val="clear" w:color="auto" w:fill="auto"/>
            <w:vAlign w:val="center"/>
          </w:tcPr>
          <w:p w14:paraId="63060449">
            <w:pPr>
              <w:bidi w:val="0"/>
              <w:jc w:val="left"/>
            </w:pPr>
          </w:p>
          <w:p w14:paraId="29C57A26">
            <w:pPr>
              <w:bidi w:val="0"/>
              <w:jc w:val="left"/>
            </w:pPr>
          </w:p>
          <w:p w14:paraId="3A3ABFC5">
            <w:pPr>
              <w:bidi w:val="0"/>
              <w:jc w:val="left"/>
              <w:rPr>
                <w:rFonts w:hint="eastAsia"/>
                <w:lang w:val="en-US" w:eastAsia="zh-CN"/>
              </w:rPr>
            </w:pPr>
            <w:r>
              <w:t>4</w:t>
            </w:r>
          </w:p>
        </w:tc>
      </w:tr>
      <w:tr w14:paraId="63F2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2E2F11A2">
            <w:pPr>
              <w:bidi w:val="0"/>
              <w:jc w:val="left"/>
              <w:rPr>
                <w:rFonts w:hint="eastAsia"/>
                <w:lang w:val="en-US" w:eastAsia="zh-CN"/>
              </w:rPr>
            </w:pPr>
          </w:p>
        </w:tc>
        <w:tc>
          <w:tcPr>
            <w:tcW w:w="1288" w:type="dxa"/>
            <w:vMerge w:val="continue"/>
            <w:shd w:val="clear" w:color="auto" w:fill="auto"/>
            <w:vAlign w:val="center"/>
          </w:tcPr>
          <w:p w14:paraId="730599F9">
            <w:pPr>
              <w:bidi w:val="0"/>
              <w:jc w:val="left"/>
              <w:rPr>
                <w:rFonts w:hint="eastAsia"/>
                <w:lang w:val="en-US" w:eastAsia="zh-CN"/>
              </w:rPr>
            </w:pPr>
          </w:p>
        </w:tc>
        <w:tc>
          <w:tcPr>
            <w:tcW w:w="1657" w:type="dxa"/>
            <w:shd w:val="clear" w:color="auto" w:fill="auto"/>
            <w:vAlign w:val="center"/>
          </w:tcPr>
          <w:p w14:paraId="028C573F">
            <w:pPr>
              <w:bidi w:val="0"/>
              <w:jc w:val="left"/>
            </w:pPr>
          </w:p>
          <w:p w14:paraId="438867C8">
            <w:pPr>
              <w:bidi w:val="0"/>
              <w:ind w:left="0" w:leftChars="0" w:firstLine="0" w:firstLineChars="0"/>
              <w:jc w:val="left"/>
              <w:rPr>
                <w:rFonts w:hint="eastAsia"/>
                <w:lang w:val="en-US" w:eastAsia="zh-CN"/>
              </w:rPr>
            </w:pPr>
            <w:r>
              <w:t>EDM推送功能</w:t>
            </w:r>
          </w:p>
        </w:tc>
        <w:tc>
          <w:tcPr>
            <w:tcW w:w="4027" w:type="dxa"/>
            <w:shd w:val="clear" w:color="auto" w:fill="auto"/>
            <w:vAlign w:val="center"/>
          </w:tcPr>
          <w:p w14:paraId="47B04A03">
            <w:pPr>
              <w:bidi w:val="0"/>
              <w:ind w:left="0" w:leftChars="0" w:firstLine="0" w:firstLineChars="0"/>
              <w:jc w:val="left"/>
            </w:pPr>
            <w:r>
              <w:t>1、活动管理支持邮件发送功能：后台活动管理界面，支持选择活动进行 EDM推</w:t>
            </w:r>
          </w:p>
          <w:p w14:paraId="6D759A2F">
            <w:pPr>
              <w:bidi w:val="0"/>
              <w:ind w:left="0" w:leftChars="0" w:firstLine="0" w:firstLineChars="0"/>
              <w:jc w:val="left"/>
              <w:rPr>
                <w:rFonts w:hint="eastAsia"/>
                <w:lang w:val="en-US" w:eastAsia="zh-CN"/>
              </w:rPr>
            </w:pPr>
            <w:r>
              <w:t>2、管理员可以创建、修改、保存如下三类邮件模板， 1、报名通知模版；2、欢迎邮件模版；3、EDM推送模版；</w:t>
            </w:r>
          </w:p>
        </w:tc>
        <w:tc>
          <w:tcPr>
            <w:tcW w:w="1762" w:type="dxa"/>
            <w:shd w:val="clear" w:color="auto" w:fill="auto"/>
            <w:vAlign w:val="center"/>
          </w:tcPr>
          <w:p w14:paraId="778EF04F">
            <w:pPr>
              <w:bidi w:val="0"/>
              <w:jc w:val="left"/>
            </w:pPr>
          </w:p>
          <w:p w14:paraId="65BA095A">
            <w:pPr>
              <w:bidi w:val="0"/>
              <w:jc w:val="left"/>
              <w:rPr>
                <w:rFonts w:hint="eastAsia"/>
                <w:lang w:val="en-US" w:eastAsia="zh-CN"/>
              </w:rPr>
            </w:pPr>
            <w:r>
              <w:t>3</w:t>
            </w:r>
          </w:p>
        </w:tc>
      </w:tr>
      <w:tr w14:paraId="104D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13751866">
            <w:pPr>
              <w:bidi w:val="0"/>
              <w:jc w:val="left"/>
              <w:rPr>
                <w:rFonts w:hint="eastAsia"/>
                <w:lang w:val="en-US" w:eastAsia="zh-CN"/>
              </w:rPr>
            </w:pPr>
          </w:p>
        </w:tc>
        <w:tc>
          <w:tcPr>
            <w:tcW w:w="1288" w:type="dxa"/>
            <w:shd w:val="clear" w:color="auto" w:fill="auto"/>
            <w:vAlign w:val="center"/>
          </w:tcPr>
          <w:p w14:paraId="40162B81">
            <w:pPr>
              <w:bidi w:val="0"/>
              <w:jc w:val="left"/>
            </w:pPr>
          </w:p>
          <w:p w14:paraId="107774C9">
            <w:pPr>
              <w:bidi w:val="0"/>
              <w:ind w:left="0" w:leftChars="0" w:firstLine="0" w:firstLineChars="0"/>
              <w:jc w:val="left"/>
              <w:rPr>
                <w:rFonts w:hint="eastAsia"/>
                <w:lang w:val="en-US" w:eastAsia="zh-CN"/>
              </w:rPr>
            </w:pPr>
            <w:r>
              <w:t>推送效果统计分析</w:t>
            </w:r>
          </w:p>
        </w:tc>
        <w:tc>
          <w:tcPr>
            <w:tcW w:w="1657" w:type="dxa"/>
            <w:shd w:val="clear" w:color="auto" w:fill="auto"/>
            <w:vAlign w:val="center"/>
          </w:tcPr>
          <w:p w14:paraId="00F7A6BD">
            <w:pPr>
              <w:bidi w:val="0"/>
              <w:jc w:val="left"/>
            </w:pPr>
          </w:p>
          <w:p w14:paraId="6794E891">
            <w:pPr>
              <w:bidi w:val="0"/>
              <w:ind w:left="0" w:leftChars="0" w:firstLine="0" w:firstLineChars="0"/>
              <w:jc w:val="left"/>
              <w:rPr>
                <w:rFonts w:hint="eastAsia"/>
                <w:lang w:val="en-US" w:eastAsia="zh-CN"/>
              </w:rPr>
            </w:pPr>
            <w:r>
              <w:t>推送效果统计</w:t>
            </w:r>
          </w:p>
        </w:tc>
        <w:tc>
          <w:tcPr>
            <w:tcW w:w="4027" w:type="dxa"/>
            <w:shd w:val="clear" w:color="auto" w:fill="auto"/>
            <w:vAlign w:val="center"/>
          </w:tcPr>
          <w:p w14:paraId="678E65E2">
            <w:pPr>
              <w:bidi w:val="0"/>
              <w:ind w:left="0" w:leftChars="0" w:firstLine="0" w:firstLineChars="0"/>
              <w:jc w:val="left"/>
            </w:pPr>
            <w:r>
              <w:t>支持推送效果统计：</w:t>
            </w:r>
          </w:p>
          <w:p w14:paraId="7C762FAC">
            <w:pPr>
              <w:bidi w:val="0"/>
              <w:ind w:left="0" w:leftChars="0" w:firstLine="0" w:firstLineChars="0"/>
              <w:jc w:val="left"/>
            </w:pPr>
            <w:r>
              <w:t>1）内部/外部受众 :订阅率、取关率</w:t>
            </w:r>
          </w:p>
          <w:p w14:paraId="50392255">
            <w:pPr>
              <w:bidi w:val="0"/>
              <w:ind w:left="0" w:leftChars="0" w:firstLine="0" w:firstLineChars="0"/>
              <w:jc w:val="left"/>
            </w:pPr>
            <w:r>
              <w:t>2）AB版本结果:转化率</w:t>
            </w:r>
          </w:p>
          <w:p w14:paraId="2E33397B">
            <w:pPr>
              <w:bidi w:val="0"/>
              <w:ind w:left="0" w:leftChars="0" w:firstLine="0" w:firstLineChars="0"/>
              <w:jc w:val="left"/>
              <w:rPr>
                <w:rFonts w:hint="eastAsia"/>
                <w:lang w:val="en-US" w:eastAsia="zh-CN"/>
              </w:rPr>
            </w:pPr>
            <w:r>
              <w:t>3）EDM监测数据:送达率、打开率、回复率</w:t>
            </w:r>
          </w:p>
        </w:tc>
        <w:tc>
          <w:tcPr>
            <w:tcW w:w="1762" w:type="dxa"/>
            <w:shd w:val="clear" w:color="auto" w:fill="auto"/>
            <w:vAlign w:val="center"/>
          </w:tcPr>
          <w:p w14:paraId="3310D417">
            <w:pPr>
              <w:bidi w:val="0"/>
              <w:jc w:val="left"/>
            </w:pPr>
          </w:p>
          <w:p w14:paraId="783D0E75">
            <w:pPr>
              <w:bidi w:val="0"/>
              <w:jc w:val="left"/>
              <w:rPr>
                <w:rFonts w:hint="eastAsia"/>
                <w:lang w:val="en-US" w:eastAsia="zh-CN"/>
              </w:rPr>
            </w:pPr>
            <w:r>
              <w:t>4</w:t>
            </w:r>
          </w:p>
        </w:tc>
      </w:tr>
      <w:tr w14:paraId="4929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500EAA82">
            <w:pPr>
              <w:bidi w:val="0"/>
              <w:jc w:val="left"/>
              <w:rPr>
                <w:rFonts w:hint="eastAsia"/>
                <w:lang w:val="en-US" w:eastAsia="zh-CN"/>
              </w:rPr>
            </w:pPr>
          </w:p>
        </w:tc>
        <w:tc>
          <w:tcPr>
            <w:tcW w:w="1288" w:type="dxa"/>
            <w:shd w:val="clear" w:color="auto" w:fill="auto"/>
            <w:vAlign w:val="center"/>
          </w:tcPr>
          <w:p w14:paraId="70BE0214">
            <w:pPr>
              <w:bidi w:val="0"/>
              <w:jc w:val="left"/>
            </w:pPr>
          </w:p>
          <w:p w14:paraId="70BAB7D7">
            <w:pPr>
              <w:bidi w:val="0"/>
              <w:ind w:left="0" w:leftChars="0" w:firstLine="0" w:firstLineChars="0"/>
              <w:jc w:val="left"/>
              <w:rPr>
                <w:rFonts w:hint="eastAsia"/>
                <w:lang w:val="en-US" w:eastAsia="zh-CN"/>
              </w:rPr>
            </w:pPr>
            <w:r>
              <w:t>短信推送</w:t>
            </w:r>
          </w:p>
        </w:tc>
        <w:tc>
          <w:tcPr>
            <w:tcW w:w="1657" w:type="dxa"/>
            <w:shd w:val="clear" w:color="auto" w:fill="auto"/>
            <w:vAlign w:val="center"/>
          </w:tcPr>
          <w:p w14:paraId="73F1DC5A">
            <w:pPr>
              <w:bidi w:val="0"/>
              <w:ind w:left="0" w:leftChars="0" w:firstLine="0" w:firstLineChars="0"/>
              <w:jc w:val="left"/>
              <w:rPr>
                <w:rFonts w:hint="eastAsia"/>
                <w:lang w:val="en-US" w:eastAsia="zh-CN"/>
              </w:rPr>
            </w:pPr>
            <w:r>
              <w:t>活动、奖励通知</w:t>
            </w:r>
          </w:p>
        </w:tc>
        <w:tc>
          <w:tcPr>
            <w:tcW w:w="4027" w:type="dxa"/>
            <w:shd w:val="clear" w:color="auto" w:fill="auto"/>
            <w:vAlign w:val="center"/>
          </w:tcPr>
          <w:p w14:paraId="2ABF580F">
            <w:pPr>
              <w:bidi w:val="0"/>
              <w:ind w:left="0" w:leftChars="0" w:firstLine="0" w:firstLineChars="0"/>
              <w:jc w:val="left"/>
            </w:pPr>
            <w:r>
              <w:t>1、支持短信模版管理，管理员可以创建，修改，删除，查询模版；</w:t>
            </w:r>
          </w:p>
          <w:p w14:paraId="5BFF8CF6">
            <w:pPr>
              <w:bidi w:val="0"/>
              <w:ind w:left="0" w:leftChars="0" w:firstLine="0" w:firstLineChars="0"/>
              <w:jc w:val="left"/>
              <w:rPr>
                <w:rFonts w:hint="eastAsia"/>
                <w:lang w:val="en-US" w:eastAsia="zh-CN"/>
              </w:rPr>
            </w:pPr>
            <w:r>
              <w:t>2、管理员可以选择模版，过滤选择用户清单，或这输入手机号，发送短信</w:t>
            </w:r>
          </w:p>
        </w:tc>
        <w:tc>
          <w:tcPr>
            <w:tcW w:w="1762" w:type="dxa"/>
            <w:shd w:val="clear" w:color="auto" w:fill="auto"/>
            <w:vAlign w:val="center"/>
          </w:tcPr>
          <w:p w14:paraId="64363826">
            <w:pPr>
              <w:bidi w:val="0"/>
              <w:jc w:val="left"/>
            </w:pPr>
          </w:p>
          <w:p w14:paraId="5047B40F">
            <w:pPr>
              <w:bidi w:val="0"/>
              <w:jc w:val="left"/>
              <w:rPr>
                <w:rFonts w:hint="eastAsia"/>
                <w:lang w:val="en-US" w:eastAsia="zh-CN"/>
              </w:rPr>
            </w:pPr>
            <w:r>
              <w:t>1.3</w:t>
            </w:r>
          </w:p>
        </w:tc>
      </w:tr>
      <w:tr w14:paraId="1CDD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649DC28E">
            <w:pPr>
              <w:bidi w:val="0"/>
              <w:jc w:val="left"/>
            </w:pPr>
          </w:p>
          <w:p w14:paraId="6BECFD6E">
            <w:pPr>
              <w:bidi w:val="0"/>
              <w:jc w:val="left"/>
            </w:pPr>
          </w:p>
          <w:p w14:paraId="1504D4ED">
            <w:pPr>
              <w:bidi w:val="0"/>
              <w:jc w:val="left"/>
            </w:pPr>
          </w:p>
          <w:p w14:paraId="47D99FE9">
            <w:pPr>
              <w:bidi w:val="0"/>
              <w:jc w:val="left"/>
            </w:pPr>
          </w:p>
          <w:p w14:paraId="7CCF7CA0">
            <w:pPr>
              <w:bidi w:val="0"/>
              <w:jc w:val="left"/>
            </w:pPr>
          </w:p>
          <w:p w14:paraId="0495E560">
            <w:pPr>
              <w:bidi w:val="0"/>
              <w:jc w:val="left"/>
            </w:pPr>
          </w:p>
          <w:p w14:paraId="28BAB710">
            <w:pPr>
              <w:bidi w:val="0"/>
              <w:jc w:val="left"/>
            </w:pPr>
          </w:p>
          <w:p w14:paraId="62B3EE89">
            <w:pPr>
              <w:bidi w:val="0"/>
              <w:jc w:val="left"/>
            </w:pPr>
          </w:p>
          <w:p w14:paraId="5A5705EF">
            <w:pPr>
              <w:bidi w:val="0"/>
              <w:jc w:val="left"/>
            </w:pPr>
          </w:p>
          <w:p w14:paraId="6F5F52AB">
            <w:pPr>
              <w:bidi w:val="0"/>
              <w:jc w:val="left"/>
            </w:pPr>
          </w:p>
          <w:p w14:paraId="49366093">
            <w:pPr>
              <w:bidi w:val="0"/>
              <w:jc w:val="left"/>
            </w:pPr>
          </w:p>
          <w:p w14:paraId="1F8D1A29">
            <w:pPr>
              <w:bidi w:val="0"/>
              <w:jc w:val="left"/>
            </w:pPr>
          </w:p>
          <w:p w14:paraId="5D649F8A">
            <w:pPr>
              <w:bidi w:val="0"/>
              <w:jc w:val="left"/>
            </w:pPr>
          </w:p>
          <w:p w14:paraId="13D8F3F0">
            <w:pPr>
              <w:bidi w:val="0"/>
              <w:ind w:left="0" w:leftChars="0" w:firstLine="0" w:firstLineChars="0"/>
              <w:jc w:val="left"/>
              <w:rPr>
                <w:lang w:val="en-US" w:eastAsia="en-US"/>
              </w:rPr>
            </w:pPr>
            <w:r>
              <w:t>平台管理</w:t>
            </w:r>
          </w:p>
          <w:p w14:paraId="15E231F3">
            <w:pPr>
              <w:bidi w:val="0"/>
              <w:jc w:val="left"/>
              <w:rPr>
                <w:rFonts w:hint="eastAsia"/>
                <w:lang w:val="en-US" w:eastAsia="zh-CN"/>
              </w:rPr>
            </w:pPr>
          </w:p>
        </w:tc>
        <w:tc>
          <w:tcPr>
            <w:tcW w:w="1288" w:type="dxa"/>
            <w:vMerge w:val="restart"/>
            <w:shd w:val="clear" w:color="auto" w:fill="auto"/>
            <w:vAlign w:val="center"/>
          </w:tcPr>
          <w:p w14:paraId="1C261895">
            <w:pPr>
              <w:bidi w:val="0"/>
              <w:jc w:val="left"/>
            </w:pPr>
          </w:p>
          <w:p w14:paraId="2FB045ED">
            <w:pPr>
              <w:bidi w:val="0"/>
              <w:jc w:val="left"/>
            </w:pPr>
          </w:p>
          <w:p w14:paraId="4F98053F">
            <w:pPr>
              <w:bidi w:val="0"/>
              <w:jc w:val="left"/>
            </w:pPr>
          </w:p>
          <w:p w14:paraId="35873A36">
            <w:pPr>
              <w:bidi w:val="0"/>
              <w:jc w:val="left"/>
            </w:pPr>
          </w:p>
          <w:p w14:paraId="1DC7EC48">
            <w:pPr>
              <w:bidi w:val="0"/>
              <w:jc w:val="left"/>
            </w:pPr>
          </w:p>
          <w:p w14:paraId="4C408306">
            <w:pPr>
              <w:bidi w:val="0"/>
              <w:jc w:val="left"/>
            </w:pPr>
          </w:p>
          <w:p w14:paraId="789666A9">
            <w:pPr>
              <w:bidi w:val="0"/>
              <w:jc w:val="left"/>
            </w:pPr>
          </w:p>
          <w:p w14:paraId="7C1795EF">
            <w:pPr>
              <w:bidi w:val="0"/>
              <w:ind w:left="0" w:leftChars="0" w:firstLine="0" w:firstLineChars="0"/>
              <w:jc w:val="left"/>
              <w:rPr>
                <w:lang w:val="en-US" w:eastAsia="en-US"/>
              </w:rPr>
            </w:pPr>
            <w:r>
              <w:t>区域国际化</w:t>
            </w:r>
          </w:p>
          <w:p w14:paraId="4AFDD94C">
            <w:pPr>
              <w:bidi w:val="0"/>
              <w:jc w:val="left"/>
              <w:rPr>
                <w:rFonts w:hint="eastAsia"/>
                <w:lang w:val="en-US" w:eastAsia="zh-CN"/>
              </w:rPr>
            </w:pPr>
          </w:p>
        </w:tc>
        <w:tc>
          <w:tcPr>
            <w:tcW w:w="1657" w:type="dxa"/>
            <w:shd w:val="clear" w:color="auto" w:fill="auto"/>
            <w:vAlign w:val="center"/>
          </w:tcPr>
          <w:p w14:paraId="5E21166F">
            <w:pPr>
              <w:bidi w:val="0"/>
              <w:ind w:left="0" w:leftChars="0" w:firstLine="0" w:firstLineChars="0"/>
              <w:jc w:val="left"/>
              <w:rPr>
                <w:rFonts w:hint="eastAsia"/>
                <w:lang w:val="en-US" w:eastAsia="zh-CN"/>
              </w:rPr>
            </w:pPr>
            <w:r>
              <w:t>支持四级区域</w:t>
            </w:r>
          </w:p>
        </w:tc>
        <w:tc>
          <w:tcPr>
            <w:tcW w:w="4027" w:type="dxa"/>
            <w:shd w:val="clear" w:color="auto" w:fill="auto"/>
            <w:vAlign w:val="center"/>
          </w:tcPr>
          <w:p w14:paraId="76EFD832">
            <w:pPr>
              <w:bidi w:val="0"/>
              <w:ind w:left="0" w:leftChars="0" w:firstLine="0" w:firstLineChars="0"/>
              <w:jc w:val="left"/>
              <w:rPr>
                <w:rFonts w:hint="eastAsia"/>
                <w:lang w:val="en-US" w:eastAsia="zh-CN"/>
              </w:rPr>
            </w:pPr>
            <w:r>
              <w:t>后台支持四级区域配置，活动界面呈现四级，话题与讨论板块呈现洲和国家两级，用户注册选择国家、省/州两级；</w:t>
            </w:r>
          </w:p>
        </w:tc>
        <w:tc>
          <w:tcPr>
            <w:tcW w:w="1762" w:type="dxa"/>
            <w:shd w:val="clear" w:color="auto" w:fill="auto"/>
            <w:vAlign w:val="center"/>
          </w:tcPr>
          <w:p w14:paraId="50F6460A">
            <w:pPr>
              <w:bidi w:val="0"/>
              <w:jc w:val="left"/>
              <w:rPr>
                <w:rFonts w:hint="eastAsia"/>
                <w:lang w:val="en-US" w:eastAsia="zh-CN"/>
              </w:rPr>
            </w:pPr>
            <w:r>
              <w:t>11.5</w:t>
            </w:r>
          </w:p>
        </w:tc>
      </w:tr>
      <w:tr w14:paraId="73AB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43C3E7DF">
            <w:pPr>
              <w:bidi w:val="0"/>
              <w:jc w:val="left"/>
              <w:rPr>
                <w:rFonts w:hint="eastAsia"/>
                <w:lang w:val="en-US" w:eastAsia="zh-CN"/>
              </w:rPr>
            </w:pPr>
          </w:p>
        </w:tc>
        <w:tc>
          <w:tcPr>
            <w:tcW w:w="1288" w:type="dxa"/>
            <w:vMerge w:val="continue"/>
            <w:shd w:val="clear" w:color="auto" w:fill="auto"/>
            <w:vAlign w:val="center"/>
          </w:tcPr>
          <w:p w14:paraId="04301836">
            <w:pPr>
              <w:bidi w:val="0"/>
              <w:jc w:val="left"/>
              <w:rPr>
                <w:rFonts w:hint="eastAsia"/>
                <w:lang w:val="en-US" w:eastAsia="zh-CN"/>
              </w:rPr>
            </w:pPr>
          </w:p>
        </w:tc>
        <w:tc>
          <w:tcPr>
            <w:tcW w:w="1657" w:type="dxa"/>
            <w:shd w:val="clear" w:color="auto" w:fill="auto"/>
            <w:vAlign w:val="center"/>
          </w:tcPr>
          <w:p w14:paraId="47F1CA8C">
            <w:pPr>
              <w:bidi w:val="0"/>
              <w:jc w:val="left"/>
            </w:pPr>
          </w:p>
          <w:p w14:paraId="75DDF385">
            <w:pPr>
              <w:bidi w:val="0"/>
              <w:jc w:val="left"/>
            </w:pPr>
          </w:p>
          <w:p w14:paraId="65C29F19">
            <w:pPr>
              <w:bidi w:val="0"/>
              <w:jc w:val="left"/>
            </w:pPr>
          </w:p>
          <w:p w14:paraId="0F41DB0C">
            <w:pPr>
              <w:bidi w:val="0"/>
              <w:jc w:val="left"/>
            </w:pPr>
          </w:p>
          <w:p w14:paraId="26819421">
            <w:pPr>
              <w:bidi w:val="0"/>
              <w:ind w:left="0" w:leftChars="0" w:firstLine="0" w:firstLineChars="0"/>
              <w:jc w:val="left"/>
              <w:rPr>
                <w:rFonts w:hint="eastAsia"/>
                <w:lang w:val="en-US" w:eastAsia="zh-CN"/>
              </w:rPr>
            </w:pPr>
            <w:r>
              <w:t>内容区域标签</w:t>
            </w:r>
          </w:p>
        </w:tc>
        <w:tc>
          <w:tcPr>
            <w:tcW w:w="4027" w:type="dxa"/>
            <w:shd w:val="clear" w:color="auto" w:fill="auto"/>
            <w:vAlign w:val="center"/>
          </w:tcPr>
          <w:p w14:paraId="1F9EF762">
            <w:pPr>
              <w:bidi w:val="0"/>
              <w:ind w:left="0" w:leftChars="0" w:firstLine="0" w:firstLineChars="0"/>
              <w:jc w:val="left"/>
            </w:pPr>
            <w:r>
              <w:t>1、内容具有区域和语言标签。</w:t>
            </w:r>
          </w:p>
          <w:p w14:paraId="340EDF04">
            <w:pPr>
              <w:bidi w:val="0"/>
              <w:ind w:left="0" w:leftChars="0" w:firstLine="0" w:firstLineChars="0"/>
              <w:jc w:val="left"/>
            </w:pPr>
            <w:r>
              <w:t>2、用户在中国大陆登录，默认显示中文，其他区域登录默认显示英译。</w:t>
            </w:r>
          </w:p>
          <w:p w14:paraId="4B1DABFA">
            <w:pPr>
              <w:bidi w:val="0"/>
              <w:ind w:left="0" w:leftChars="0" w:firstLine="0" w:firstLineChars="0"/>
              <w:jc w:val="left"/>
            </w:pPr>
            <w:r>
              <w:t>3、系统基于游客IP地址自动识别登录区域，显示对应语言，登录后默认显示全部内容，可按照区域过滤显示相关活动、文章、帖子，文档、视频、认证等内容；</w:t>
            </w:r>
          </w:p>
          <w:p w14:paraId="05FE1D12">
            <w:pPr>
              <w:bidi w:val="0"/>
              <w:ind w:left="0" w:leftChars="0" w:firstLine="0" w:firstLineChars="0"/>
              <w:jc w:val="left"/>
              <w:rPr>
                <w:rFonts w:hint="eastAsia"/>
                <w:lang w:val="en-US" w:eastAsia="zh-CN"/>
              </w:rPr>
            </w:pPr>
            <w:r>
              <w:t>4、用户登录，基于用户区域显示相应语言，登录后默认显示全部内容，会员、活动、话题、文章、帖子列表支持区域语言属性字段，支持按照区域语言过滤查看</w:t>
            </w:r>
          </w:p>
        </w:tc>
        <w:tc>
          <w:tcPr>
            <w:tcW w:w="1762" w:type="dxa"/>
            <w:shd w:val="clear" w:color="auto" w:fill="auto"/>
            <w:vAlign w:val="center"/>
          </w:tcPr>
          <w:p w14:paraId="4827C8A9">
            <w:pPr>
              <w:bidi w:val="0"/>
              <w:jc w:val="left"/>
            </w:pPr>
          </w:p>
          <w:p w14:paraId="0B3AFC21">
            <w:pPr>
              <w:bidi w:val="0"/>
              <w:jc w:val="left"/>
            </w:pPr>
          </w:p>
          <w:p w14:paraId="621EE64B">
            <w:pPr>
              <w:bidi w:val="0"/>
              <w:jc w:val="left"/>
            </w:pPr>
          </w:p>
          <w:p w14:paraId="0AE90BE3">
            <w:pPr>
              <w:bidi w:val="0"/>
              <w:jc w:val="left"/>
            </w:pPr>
          </w:p>
          <w:p w14:paraId="6D91D1DC">
            <w:pPr>
              <w:bidi w:val="0"/>
              <w:jc w:val="left"/>
            </w:pPr>
          </w:p>
          <w:p w14:paraId="6737CB69">
            <w:pPr>
              <w:bidi w:val="0"/>
              <w:jc w:val="left"/>
              <w:rPr>
                <w:rFonts w:hint="eastAsia"/>
                <w:lang w:val="en-US" w:eastAsia="zh-CN"/>
              </w:rPr>
            </w:pPr>
            <w:r>
              <w:t>16.5</w:t>
            </w:r>
          </w:p>
        </w:tc>
      </w:tr>
      <w:tr w14:paraId="08CC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4BFB11F7">
            <w:pPr>
              <w:bidi w:val="0"/>
              <w:jc w:val="left"/>
              <w:rPr>
                <w:rFonts w:hint="eastAsia"/>
                <w:lang w:val="en-US" w:eastAsia="zh-CN"/>
              </w:rPr>
            </w:pPr>
          </w:p>
        </w:tc>
        <w:tc>
          <w:tcPr>
            <w:tcW w:w="1288" w:type="dxa"/>
            <w:vMerge w:val="continue"/>
            <w:shd w:val="clear" w:color="auto" w:fill="auto"/>
            <w:vAlign w:val="center"/>
          </w:tcPr>
          <w:p w14:paraId="51A5767C">
            <w:pPr>
              <w:bidi w:val="0"/>
              <w:jc w:val="left"/>
              <w:rPr>
                <w:rFonts w:hint="eastAsia"/>
                <w:lang w:val="en-US" w:eastAsia="zh-CN"/>
              </w:rPr>
            </w:pPr>
          </w:p>
        </w:tc>
        <w:tc>
          <w:tcPr>
            <w:tcW w:w="1657" w:type="dxa"/>
            <w:shd w:val="clear" w:color="auto" w:fill="auto"/>
            <w:vAlign w:val="center"/>
          </w:tcPr>
          <w:p w14:paraId="4DA765FD">
            <w:pPr>
              <w:bidi w:val="0"/>
              <w:ind w:left="0" w:leftChars="0" w:firstLine="0" w:firstLineChars="0"/>
              <w:jc w:val="left"/>
              <w:rPr>
                <w:rFonts w:hint="eastAsia"/>
                <w:lang w:val="en-US" w:eastAsia="zh-CN"/>
              </w:rPr>
            </w:pPr>
            <w:r>
              <w:t>用户区域国家化</w:t>
            </w:r>
          </w:p>
        </w:tc>
        <w:tc>
          <w:tcPr>
            <w:tcW w:w="4027" w:type="dxa"/>
            <w:shd w:val="clear" w:color="auto" w:fill="auto"/>
            <w:vAlign w:val="center"/>
          </w:tcPr>
          <w:p w14:paraId="22E6784C">
            <w:pPr>
              <w:bidi w:val="0"/>
              <w:ind w:left="0" w:leftChars="0" w:firstLine="0" w:firstLineChars="0"/>
              <w:jc w:val="left"/>
            </w:pPr>
            <w:r>
              <w:t>1、用户个人信息区域标签支持四级 : 地区 国家 省/州 城市</w:t>
            </w:r>
          </w:p>
          <w:p w14:paraId="5E42A97B">
            <w:pPr>
              <w:bidi w:val="0"/>
              <w:ind w:left="0" w:leftChars="0" w:firstLine="0" w:firstLineChars="0"/>
              <w:jc w:val="left"/>
              <w:rPr>
                <w:rFonts w:hint="eastAsia"/>
                <w:lang w:val="en-US" w:eastAsia="zh-CN"/>
              </w:rPr>
            </w:pPr>
            <w:r>
              <w:t>2、注册及用户信息界面填写改为国家、省/州2级区域。</w:t>
            </w:r>
          </w:p>
        </w:tc>
        <w:tc>
          <w:tcPr>
            <w:tcW w:w="1762" w:type="dxa"/>
            <w:shd w:val="clear" w:color="auto" w:fill="auto"/>
            <w:vAlign w:val="center"/>
          </w:tcPr>
          <w:p w14:paraId="050267AD">
            <w:pPr>
              <w:bidi w:val="0"/>
              <w:jc w:val="left"/>
              <w:rPr>
                <w:rFonts w:hint="eastAsia"/>
                <w:lang w:val="en-US" w:eastAsia="zh-CN"/>
              </w:rPr>
            </w:pPr>
            <w:r>
              <w:t>6</w:t>
            </w:r>
          </w:p>
        </w:tc>
      </w:tr>
      <w:tr w14:paraId="3C86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4C3C989B">
            <w:pPr>
              <w:bidi w:val="0"/>
              <w:jc w:val="left"/>
              <w:rPr>
                <w:rFonts w:hint="eastAsia"/>
                <w:lang w:val="en-US" w:eastAsia="zh-CN"/>
              </w:rPr>
            </w:pPr>
          </w:p>
        </w:tc>
        <w:tc>
          <w:tcPr>
            <w:tcW w:w="1288" w:type="dxa"/>
            <w:shd w:val="clear" w:color="auto" w:fill="auto"/>
            <w:vAlign w:val="center"/>
          </w:tcPr>
          <w:p w14:paraId="0D87617D">
            <w:pPr>
              <w:bidi w:val="0"/>
              <w:ind w:left="0" w:leftChars="0" w:firstLine="0" w:firstLineChars="0"/>
              <w:jc w:val="left"/>
              <w:rPr>
                <w:rFonts w:hint="eastAsia"/>
                <w:lang w:val="en-US" w:eastAsia="zh-CN"/>
              </w:rPr>
            </w:pPr>
            <w:r>
              <w:t>分权分域</w:t>
            </w:r>
          </w:p>
        </w:tc>
        <w:tc>
          <w:tcPr>
            <w:tcW w:w="1657" w:type="dxa"/>
            <w:shd w:val="clear" w:color="auto" w:fill="auto"/>
            <w:vAlign w:val="center"/>
          </w:tcPr>
          <w:p w14:paraId="346E2CC2">
            <w:pPr>
              <w:bidi w:val="0"/>
              <w:ind w:left="0" w:leftChars="0" w:firstLine="0" w:firstLineChars="0"/>
              <w:jc w:val="left"/>
              <w:rPr>
                <w:rFonts w:hint="eastAsia"/>
                <w:lang w:val="en-US" w:eastAsia="zh-CN"/>
              </w:rPr>
            </w:pPr>
            <w:r>
              <w:t>区域数据权限</w:t>
            </w:r>
          </w:p>
        </w:tc>
        <w:tc>
          <w:tcPr>
            <w:tcW w:w="4027" w:type="dxa"/>
            <w:shd w:val="clear" w:color="auto" w:fill="auto"/>
            <w:vAlign w:val="center"/>
          </w:tcPr>
          <w:p w14:paraId="1FC392D1">
            <w:pPr>
              <w:bidi w:val="0"/>
              <w:ind w:left="0" w:leftChars="0" w:firstLine="0" w:firstLineChars="0"/>
              <w:jc w:val="left"/>
              <w:rPr>
                <w:rFonts w:hint="eastAsia"/>
                <w:lang w:val="en-US" w:eastAsia="zh-CN"/>
              </w:rPr>
            </w:pPr>
            <w:r>
              <w:t>可基于区域、国家，城市配置角色， 对应管理员只具有相应区域数据的权限，包括会员、活动、文章，帖子，邮件。</w:t>
            </w:r>
          </w:p>
        </w:tc>
        <w:tc>
          <w:tcPr>
            <w:tcW w:w="1762" w:type="dxa"/>
            <w:shd w:val="clear" w:color="auto" w:fill="auto"/>
            <w:vAlign w:val="center"/>
          </w:tcPr>
          <w:p w14:paraId="4C894CC7">
            <w:pPr>
              <w:bidi w:val="0"/>
              <w:jc w:val="left"/>
              <w:rPr>
                <w:rFonts w:hint="eastAsia"/>
                <w:lang w:val="en-US" w:eastAsia="zh-CN"/>
              </w:rPr>
            </w:pPr>
            <w:r>
              <w:t>6</w:t>
            </w:r>
          </w:p>
        </w:tc>
      </w:tr>
      <w:tr w14:paraId="4722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6F52D60D">
            <w:pPr>
              <w:bidi w:val="0"/>
              <w:jc w:val="left"/>
              <w:rPr>
                <w:rFonts w:hint="eastAsia"/>
                <w:lang w:val="en-US" w:eastAsia="zh-CN"/>
              </w:rPr>
            </w:pPr>
          </w:p>
        </w:tc>
        <w:tc>
          <w:tcPr>
            <w:tcW w:w="1288" w:type="dxa"/>
            <w:shd w:val="clear" w:color="auto" w:fill="auto"/>
            <w:vAlign w:val="center"/>
          </w:tcPr>
          <w:p w14:paraId="424CFBD0">
            <w:pPr>
              <w:bidi w:val="0"/>
              <w:ind w:left="0" w:leftChars="0" w:firstLine="0" w:firstLineChars="0"/>
              <w:jc w:val="left"/>
              <w:rPr>
                <w:rFonts w:hint="eastAsia"/>
                <w:lang w:val="en-US" w:eastAsia="zh-CN"/>
              </w:rPr>
            </w:pPr>
            <w:r>
              <w:t>时区切换功能</w:t>
            </w:r>
          </w:p>
        </w:tc>
        <w:tc>
          <w:tcPr>
            <w:tcW w:w="1657" w:type="dxa"/>
            <w:shd w:val="clear" w:color="auto" w:fill="auto"/>
            <w:vAlign w:val="center"/>
          </w:tcPr>
          <w:p w14:paraId="62EF8C5C">
            <w:pPr>
              <w:bidi w:val="0"/>
              <w:ind w:left="0" w:leftChars="0" w:firstLine="0" w:firstLineChars="0"/>
              <w:jc w:val="left"/>
              <w:rPr>
                <w:rFonts w:hint="eastAsia"/>
                <w:lang w:val="en-US" w:eastAsia="zh-CN"/>
              </w:rPr>
            </w:pPr>
            <w:r>
              <w:t>时区切换功能</w:t>
            </w:r>
          </w:p>
        </w:tc>
        <w:tc>
          <w:tcPr>
            <w:tcW w:w="4027" w:type="dxa"/>
            <w:shd w:val="clear" w:color="auto" w:fill="auto"/>
            <w:vAlign w:val="center"/>
          </w:tcPr>
          <w:p w14:paraId="503244AB">
            <w:pPr>
              <w:bidi w:val="0"/>
              <w:ind w:left="0" w:leftChars="0" w:firstLine="0" w:firstLineChars="0"/>
              <w:jc w:val="left"/>
            </w:pPr>
            <w:r>
              <w:t>管理员设置时间时要带时区；</w:t>
            </w:r>
          </w:p>
          <w:p w14:paraId="1A7EDD12">
            <w:pPr>
              <w:bidi w:val="0"/>
              <w:ind w:left="0" w:leftChars="0" w:firstLine="0" w:firstLineChars="0"/>
              <w:jc w:val="left"/>
              <w:rPr>
                <w:rFonts w:hint="eastAsia"/>
                <w:lang w:val="en-US" w:eastAsia="zh-CN"/>
              </w:rPr>
            </w:pPr>
            <w:r>
              <w:t>系统基于用户区域识别时区，在社区所有界面，按照用户区域对应时区显示时间；</w:t>
            </w:r>
          </w:p>
        </w:tc>
        <w:tc>
          <w:tcPr>
            <w:tcW w:w="1762" w:type="dxa"/>
            <w:shd w:val="clear" w:color="auto" w:fill="auto"/>
            <w:vAlign w:val="center"/>
          </w:tcPr>
          <w:p w14:paraId="577CB467">
            <w:pPr>
              <w:bidi w:val="0"/>
              <w:jc w:val="left"/>
            </w:pPr>
          </w:p>
          <w:p w14:paraId="1C1FDA47">
            <w:pPr>
              <w:bidi w:val="0"/>
              <w:jc w:val="left"/>
              <w:rPr>
                <w:rFonts w:hint="eastAsia"/>
                <w:lang w:val="en-US" w:eastAsia="zh-CN"/>
              </w:rPr>
            </w:pPr>
            <w:r>
              <w:t>4</w:t>
            </w:r>
          </w:p>
        </w:tc>
      </w:tr>
      <w:tr w14:paraId="7B5B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6A0F124D">
            <w:pPr>
              <w:bidi w:val="0"/>
              <w:jc w:val="left"/>
              <w:rPr>
                <w:rFonts w:hint="eastAsia"/>
                <w:lang w:val="en-US" w:eastAsia="zh-CN"/>
              </w:rPr>
            </w:pPr>
          </w:p>
        </w:tc>
        <w:tc>
          <w:tcPr>
            <w:tcW w:w="1288" w:type="dxa"/>
            <w:vMerge w:val="restart"/>
            <w:shd w:val="clear" w:color="auto" w:fill="auto"/>
            <w:vAlign w:val="center"/>
          </w:tcPr>
          <w:p w14:paraId="01904696">
            <w:pPr>
              <w:bidi w:val="0"/>
              <w:jc w:val="left"/>
            </w:pPr>
          </w:p>
          <w:p w14:paraId="5FD6AA22">
            <w:pPr>
              <w:bidi w:val="0"/>
              <w:ind w:left="0" w:leftChars="0" w:firstLine="0" w:firstLineChars="0"/>
              <w:jc w:val="left"/>
              <w:rPr>
                <w:lang w:val="en-US" w:eastAsia="en-US"/>
              </w:rPr>
            </w:pPr>
            <w:r>
              <w:t>后台管理界面优化</w:t>
            </w:r>
          </w:p>
          <w:p w14:paraId="16D62BF9">
            <w:pPr>
              <w:bidi w:val="0"/>
              <w:jc w:val="left"/>
              <w:rPr>
                <w:rFonts w:hint="eastAsia"/>
                <w:lang w:val="en-US" w:eastAsia="zh-CN"/>
              </w:rPr>
            </w:pPr>
          </w:p>
        </w:tc>
        <w:tc>
          <w:tcPr>
            <w:tcW w:w="1657" w:type="dxa"/>
            <w:vMerge w:val="restart"/>
            <w:shd w:val="clear" w:color="auto" w:fill="auto"/>
            <w:vAlign w:val="center"/>
          </w:tcPr>
          <w:p w14:paraId="573C9C85">
            <w:pPr>
              <w:bidi w:val="0"/>
              <w:ind w:left="0" w:leftChars="0" w:firstLine="0" w:firstLineChars="0"/>
              <w:jc w:val="left"/>
            </w:pPr>
            <w:r>
              <w:t>区域用户&amp;</w:t>
            </w:r>
          </w:p>
          <w:p w14:paraId="385F6214">
            <w:pPr>
              <w:bidi w:val="0"/>
              <w:ind w:left="0" w:leftChars="0" w:firstLine="0" w:firstLineChars="0"/>
              <w:jc w:val="left"/>
            </w:pPr>
            <w:r>
              <w:t>内容自运</w:t>
            </w:r>
          </w:p>
          <w:p w14:paraId="4743A55C">
            <w:pPr>
              <w:bidi w:val="0"/>
              <w:jc w:val="left"/>
              <w:rPr>
                <w:lang w:val="en-US" w:eastAsia="en-US"/>
              </w:rPr>
            </w:pPr>
            <w:r>
              <w:t>营</w:t>
            </w:r>
          </w:p>
          <w:p w14:paraId="10FC8470">
            <w:pPr>
              <w:bidi w:val="0"/>
              <w:jc w:val="left"/>
              <w:rPr>
                <w:rFonts w:hint="eastAsia"/>
                <w:lang w:val="en-US" w:eastAsia="zh-CN"/>
              </w:rPr>
            </w:pPr>
          </w:p>
        </w:tc>
        <w:tc>
          <w:tcPr>
            <w:tcW w:w="4027" w:type="dxa"/>
            <w:shd w:val="clear" w:color="auto" w:fill="auto"/>
            <w:vAlign w:val="center"/>
          </w:tcPr>
          <w:p w14:paraId="262C8296">
            <w:pPr>
              <w:bidi w:val="0"/>
              <w:ind w:left="0" w:leftChars="0" w:firstLine="0" w:firstLineChars="0"/>
              <w:jc w:val="left"/>
              <w:rPr>
                <w:rFonts w:hint="eastAsia"/>
                <w:lang w:val="en-US" w:eastAsia="zh-CN"/>
              </w:rPr>
            </w:pPr>
            <w:r>
              <w:t>支持区域管理员发布管理区域精品文章，用户帖子。</w:t>
            </w:r>
          </w:p>
        </w:tc>
        <w:tc>
          <w:tcPr>
            <w:tcW w:w="1762" w:type="dxa"/>
            <w:shd w:val="clear" w:color="auto" w:fill="auto"/>
            <w:vAlign w:val="center"/>
          </w:tcPr>
          <w:p w14:paraId="53BAE00D">
            <w:pPr>
              <w:bidi w:val="0"/>
              <w:jc w:val="left"/>
              <w:rPr>
                <w:rFonts w:hint="eastAsia"/>
                <w:lang w:val="en-US" w:eastAsia="zh-CN"/>
              </w:rPr>
            </w:pPr>
            <w:r>
              <w:t>20</w:t>
            </w:r>
          </w:p>
        </w:tc>
      </w:tr>
      <w:tr w14:paraId="0AE2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697B8525">
            <w:pPr>
              <w:bidi w:val="0"/>
              <w:jc w:val="left"/>
              <w:rPr>
                <w:rFonts w:hint="eastAsia"/>
                <w:lang w:val="en-US" w:eastAsia="zh-CN"/>
              </w:rPr>
            </w:pPr>
          </w:p>
        </w:tc>
        <w:tc>
          <w:tcPr>
            <w:tcW w:w="1288" w:type="dxa"/>
            <w:vMerge w:val="continue"/>
            <w:shd w:val="clear" w:color="auto" w:fill="auto"/>
            <w:vAlign w:val="center"/>
          </w:tcPr>
          <w:p w14:paraId="78658322">
            <w:pPr>
              <w:bidi w:val="0"/>
              <w:jc w:val="left"/>
              <w:rPr>
                <w:rFonts w:hint="eastAsia"/>
                <w:lang w:val="en-US" w:eastAsia="zh-CN"/>
              </w:rPr>
            </w:pPr>
          </w:p>
        </w:tc>
        <w:tc>
          <w:tcPr>
            <w:tcW w:w="1657" w:type="dxa"/>
            <w:vMerge w:val="continue"/>
            <w:shd w:val="clear" w:color="auto" w:fill="auto"/>
            <w:vAlign w:val="center"/>
          </w:tcPr>
          <w:p w14:paraId="5F94B35A">
            <w:pPr>
              <w:bidi w:val="0"/>
              <w:jc w:val="left"/>
              <w:rPr>
                <w:rFonts w:hint="eastAsia"/>
                <w:lang w:val="en-US" w:eastAsia="zh-CN"/>
              </w:rPr>
            </w:pPr>
          </w:p>
        </w:tc>
        <w:tc>
          <w:tcPr>
            <w:tcW w:w="4027" w:type="dxa"/>
            <w:shd w:val="clear" w:color="auto" w:fill="auto"/>
            <w:vAlign w:val="center"/>
          </w:tcPr>
          <w:p w14:paraId="58E9B096">
            <w:pPr>
              <w:bidi w:val="0"/>
              <w:ind w:left="0" w:leftChars="0" w:firstLine="0" w:firstLineChars="0"/>
              <w:jc w:val="left"/>
              <w:rPr>
                <w:rFonts w:hint="eastAsia"/>
                <w:lang w:val="en-US" w:eastAsia="zh-CN"/>
              </w:rPr>
            </w:pPr>
            <w:r>
              <w:t>支持区域管理员自运营区域用户，包括查看区域用户、管理区域标签；</w:t>
            </w:r>
          </w:p>
        </w:tc>
        <w:tc>
          <w:tcPr>
            <w:tcW w:w="1762" w:type="dxa"/>
            <w:shd w:val="clear" w:color="auto" w:fill="auto"/>
            <w:vAlign w:val="center"/>
          </w:tcPr>
          <w:p w14:paraId="5DD0C94E">
            <w:pPr>
              <w:bidi w:val="0"/>
              <w:jc w:val="left"/>
              <w:rPr>
                <w:rFonts w:hint="eastAsia"/>
                <w:lang w:val="en-US" w:eastAsia="zh-CN"/>
              </w:rPr>
            </w:pPr>
            <w:r>
              <w:t>24</w:t>
            </w:r>
          </w:p>
        </w:tc>
      </w:tr>
      <w:tr w14:paraId="2599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7A3D7244">
            <w:pPr>
              <w:bidi w:val="0"/>
              <w:jc w:val="left"/>
              <w:rPr>
                <w:rFonts w:hint="eastAsia"/>
                <w:lang w:val="en-US" w:eastAsia="zh-CN"/>
              </w:rPr>
            </w:pPr>
          </w:p>
        </w:tc>
        <w:tc>
          <w:tcPr>
            <w:tcW w:w="1288" w:type="dxa"/>
            <w:vMerge w:val="continue"/>
            <w:shd w:val="clear" w:color="auto" w:fill="auto"/>
            <w:vAlign w:val="center"/>
          </w:tcPr>
          <w:p w14:paraId="79AE0C5B">
            <w:pPr>
              <w:bidi w:val="0"/>
              <w:jc w:val="left"/>
              <w:rPr>
                <w:rFonts w:hint="eastAsia"/>
                <w:lang w:val="en-US" w:eastAsia="zh-CN"/>
              </w:rPr>
            </w:pPr>
          </w:p>
        </w:tc>
        <w:tc>
          <w:tcPr>
            <w:tcW w:w="1657" w:type="dxa"/>
            <w:vMerge w:val="continue"/>
            <w:shd w:val="clear" w:color="auto" w:fill="auto"/>
            <w:vAlign w:val="center"/>
          </w:tcPr>
          <w:p w14:paraId="0E92152E">
            <w:pPr>
              <w:bidi w:val="0"/>
              <w:jc w:val="left"/>
              <w:rPr>
                <w:rFonts w:hint="eastAsia"/>
                <w:lang w:val="en-US" w:eastAsia="zh-CN"/>
              </w:rPr>
            </w:pPr>
          </w:p>
        </w:tc>
        <w:tc>
          <w:tcPr>
            <w:tcW w:w="4027" w:type="dxa"/>
            <w:shd w:val="clear" w:color="auto" w:fill="auto"/>
            <w:vAlign w:val="center"/>
          </w:tcPr>
          <w:p w14:paraId="6CD9C08F">
            <w:pPr>
              <w:bidi w:val="0"/>
              <w:ind w:left="0" w:leftChars="0" w:firstLine="0" w:firstLineChars="0"/>
              <w:jc w:val="left"/>
              <w:rPr>
                <w:rFonts w:hint="eastAsia"/>
                <w:lang w:val="en-US" w:eastAsia="zh-CN"/>
              </w:rPr>
            </w:pPr>
            <w:r>
              <w:t>区域管理员发布管理厂商区域资料。</w:t>
            </w:r>
          </w:p>
        </w:tc>
        <w:tc>
          <w:tcPr>
            <w:tcW w:w="1762" w:type="dxa"/>
            <w:shd w:val="clear" w:color="auto" w:fill="auto"/>
            <w:vAlign w:val="center"/>
          </w:tcPr>
          <w:p w14:paraId="02B2D723">
            <w:pPr>
              <w:bidi w:val="0"/>
              <w:jc w:val="left"/>
              <w:rPr>
                <w:rFonts w:hint="eastAsia"/>
                <w:lang w:val="en-US" w:eastAsia="zh-CN"/>
              </w:rPr>
            </w:pPr>
            <w:r>
              <w:t>25</w:t>
            </w:r>
          </w:p>
        </w:tc>
      </w:tr>
      <w:tr w14:paraId="3F5D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6A46EC68">
            <w:pPr>
              <w:ind w:left="0" w:leftChars="0" w:firstLine="0" w:firstLineChars="0"/>
              <w:jc w:val="center"/>
              <w:rPr>
                <w:rFonts w:hint="default"/>
                <w:b/>
                <w:bCs/>
                <w:color w:val="000000" w:themeColor="text1"/>
                <w:sz w:val="24"/>
                <w:vertAlign w:val="baseline"/>
                <w:lang w:val="en-US" w:eastAsia="zh-CN"/>
                <w14:textFill>
                  <w14:solidFill>
                    <w14:schemeClr w14:val="tx1"/>
                  </w14:solidFill>
                </w14:textFill>
              </w:rPr>
            </w:pPr>
            <w:r>
              <w:rPr>
                <w:rFonts w:hint="eastAsia"/>
                <w:b w:val="0"/>
                <w:bCs w:val="0"/>
                <w:color w:val="000000" w:themeColor="text1"/>
                <w:sz w:val="24"/>
                <w:vertAlign w:val="baseline"/>
                <w:lang w:val="en-US" w:eastAsia="zh-CN"/>
                <w14:textFill>
                  <w14:solidFill>
                    <w14:schemeClr w14:val="tx1"/>
                  </w14:solidFill>
                </w14:textFill>
              </w:rPr>
              <w:t>社区活跃度看板</w:t>
            </w:r>
          </w:p>
        </w:tc>
        <w:tc>
          <w:tcPr>
            <w:tcW w:w="1288" w:type="dxa"/>
            <w:shd w:val="clear" w:color="auto" w:fill="auto"/>
            <w:vAlign w:val="center"/>
          </w:tcPr>
          <w:p w14:paraId="50B93930">
            <w:pPr>
              <w:bidi w:val="0"/>
              <w:jc w:val="left"/>
            </w:pPr>
          </w:p>
          <w:p w14:paraId="212DDAD8">
            <w:pPr>
              <w:bidi w:val="0"/>
              <w:jc w:val="left"/>
            </w:pPr>
          </w:p>
          <w:p w14:paraId="72D9D82C">
            <w:pPr>
              <w:bidi w:val="0"/>
              <w:ind w:left="0" w:leftChars="0" w:firstLine="0" w:firstLineChars="0"/>
              <w:jc w:val="left"/>
              <w:rPr>
                <w:rFonts w:hint="eastAsia"/>
                <w:lang w:val="en-US" w:eastAsia="zh-CN"/>
              </w:rPr>
            </w:pPr>
            <w:r>
              <w:t>用户看板</w:t>
            </w:r>
          </w:p>
        </w:tc>
        <w:tc>
          <w:tcPr>
            <w:tcW w:w="1657" w:type="dxa"/>
            <w:shd w:val="clear" w:color="auto" w:fill="auto"/>
            <w:vAlign w:val="center"/>
          </w:tcPr>
          <w:p w14:paraId="5624E017">
            <w:pPr>
              <w:bidi w:val="0"/>
              <w:jc w:val="left"/>
            </w:pPr>
          </w:p>
          <w:p w14:paraId="011E9548">
            <w:pPr>
              <w:bidi w:val="0"/>
              <w:ind w:left="0" w:leftChars="0" w:firstLine="0" w:firstLineChars="0"/>
              <w:jc w:val="left"/>
              <w:rPr>
                <w:rFonts w:hint="eastAsia"/>
                <w:lang w:val="en-US" w:eastAsia="zh-CN"/>
              </w:rPr>
            </w:pPr>
            <w:r>
              <w:t>用户分布看板</w:t>
            </w:r>
          </w:p>
        </w:tc>
        <w:tc>
          <w:tcPr>
            <w:tcW w:w="4027" w:type="dxa"/>
            <w:shd w:val="clear" w:color="auto" w:fill="auto"/>
            <w:vAlign w:val="center"/>
          </w:tcPr>
          <w:p w14:paraId="54E7EB63">
            <w:pPr>
              <w:bidi w:val="0"/>
              <w:ind w:left="0" w:leftChars="0" w:firstLine="0" w:firstLineChars="0"/>
              <w:jc w:val="left"/>
            </w:pPr>
            <w:r>
              <w:t>1、用户统计看板：支持基于行业、擅长领域、区域、职位、来源、时间段等维度分析用户分布</w:t>
            </w:r>
          </w:p>
          <w:p w14:paraId="26904E08">
            <w:pPr>
              <w:bidi w:val="0"/>
              <w:ind w:left="0" w:leftChars="0" w:firstLine="0" w:firstLineChars="0"/>
              <w:jc w:val="left"/>
            </w:pPr>
            <w:r>
              <w:t>2、基于在线时长、浏览量、点赞、发帖、回帖度量单个会员活跃度，活跃度作为会员标签之一，按照活跃度分析会员分布，会员活跃度排序</w:t>
            </w:r>
          </w:p>
          <w:p w14:paraId="63B0EAB4">
            <w:pPr>
              <w:bidi w:val="0"/>
              <w:ind w:left="0" w:leftChars="0" w:firstLine="0" w:firstLineChars="0"/>
              <w:jc w:val="left"/>
              <w:rPr>
                <w:rFonts w:hint="eastAsia"/>
                <w:lang w:val="en-US" w:eastAsia="zh-CN"/>
              </w:rPr>
            </w:pPr>
            <w:r>
              <w:rPr>
                <w:spacing w:val="8"/>
              </w:rPr>
              <w:t>3、基于用户积分等级统计分析用户分布（分区域会员统计社区积分、</w:t>
            </w:r>
            <w:r>
              <w:rPr>
                <w:spacing w:val="7"/>
              </w:rPr>
              <w:t>厂商积分提供相关的报表）</w:t>
            </w:r>
          </w:p>
        </w:tc>
        <w:tc>
          <w:tcPr>
            <w:tcW w:w="1762" w:type="dxa"/>
            <w:shd w:val="clear" w:color="auto" w:fill="auto"/>
            <w:vAlign w:val="center"/>
          </w:tcPr>
          <w:p w14:paraId="72BEC9F3">
            <w:pPr>
              <w:bidi w:val="0"/>
              <w:jc w:val="left"/>
            </w:pPr>
          </w:p>
          <w:p w14:paraId="6BBF7E2F">
            <w:pPr>
              <w:bidi w:val="0"/>
              <w:jc w:val="left"/>
            </w:pPr>
          </w:p>
          <w:p w14:paraId="0213465A">
            <w:pPr>
              <w:bidi w:val="0"/>
              <w:jc w:val="left"/>
              <w:rPr>
                <w:rFonts w:hint="eastAsia"/>
                <w:lang w:val="en-US" w:eastAsia="zh-CN"/>
              </w:rPr>
            </w:pPr>
            <w:r>
              <w:t>1.5</w:t>
            </w:r>
          </w:p>
        </w:tc>
      </w:tr>
      <w:tr w14:paraId="0024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BD5267C">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shd w:val="clear" w:color="auto" w:fill="auto"/>
            <w:vAlign w:val="center"/>
          </w:tcPr>
          <w:p w14:paraId="6229D2A3">
            <w:pPr>
              <w:bidi w:val="0"/>
              <w:ind w:left="0" w:leftChars="0" w:firstLine="0" w:firstLineChars="0"/>
              <w:jc w:val="left"/>
              <w:rPr>
                <w:rFonts w:hint="eastAsia"/>
                <w:lang w:val="en-US" w:eastAsia="zh-CN"/>
              </w:rPr>
            </w:pPr>
            <w:r>
              <w:t>活动看板</w:t>
            </w:r>
          </w:p>
        </w:tc>
        <w:tc>
          <w:tcPr>
            <w:tcW w:w="1657" w:type="dxa"/>
            <w:shd w:val="clear" w:color="auto" w:fill="auto"/>
            <w:vAlign w:val="center"/>
          </w:tcPr>
          <w:p w14:paraId="0E6C7ED4">
            <w:pPr>
              <w:bidi w:val="0"/>
              <w:ind w:left="0" w:leftChars="0" w:firstLine="0" w:firstLineChars="0"/>
              <w:jc w:val="left"/>
              <w:rPr>
                <w:rFonts w:hint="eastAsia"/>
                <w:lang w:val="en-US" w:eastAsia="zh-CN"/>
              </w:rPr>
            </w:pPr>
            <w:r>
              <w:t>活动体验看板</w:t>
            </w:r>
          </w:p>
        </w:tc>
        <w:tc>
          <w:tcPr>
            <w:tcW w:w="4027" w:type="dxa"/>
            <w:shd w:val="clear" w:color="auto" w:fill="auto"/>
            <w:vAlign w:val="center"/>
          </w:tcPr>
          <w:p w14:paraId="3D180E8B">
            <w:pPr>
              <w:bidi w:val="0"/>
              <w:ind w:left="0" w:leftChars="0" w:firstLine="0" w:firstLineChars="0"/>
              <w:jc w:val="left"/>
            </w:pPr>
            <w:r>
              <w:t>1、支持活动运营看板，支持基于区域，行业，类型对活动分布统计；</w:t>
            </w:r>
          </w:p>
          <w:p w14:paraId="25E10171">
            <w:pPr>
              <w:bidi w:val="0"/>
              <w:ind w:left="0" w:leftChars="0" w:firstLine="0" w:firstLineChars="0"/>
              <w:jc w:val="left"/>
              <w:rPr>
                <w:rFonts w:hint="eastAsia"/>
                <w:lang w:val="en-US" w:eastAsia="zh-CN"/>
              </w:rPr>
            </w:pPr>
            <w:r>
              <w:t>2、支持基于区域，行业进行参与用户分布统计；</w:t>
            </w:r>
          </w:p>
        </w:tc>
        <w:tc>
          <w:tcPr>
            <w:tcW w:w="1762" w:type="dxa"/>
            <w:shd w:val="clear" w:color="auto" w:fill="auto"/>
            <w:vAlign w:val="center"/>
          </w:tcPr>
          <w:p w14:paraId="4BA796A9">
            <w:pPr>
              <w:bidi w:val="0"/>
              <w:jc w:val="left"/>
              <w:rPr>
                <w:rFonts w:hint="eastAsia"/>
                <w:lang w:val="en-US" w:eastAsia="zh-CN"/>
              </w:rPr>
            </w:pPr>
            <w:r>
              <w:t>3</w:t>
            </w:r>
          </w:p>
        </w:tc>
      </w:tr>
      <w:tr w14:paraId="5D10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54676BFB">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shd w:val="clear" w:color="auto" w:fill="auto"/>
            <w:vAlign w:val="center"/>
          </w:tcPr>
          <w:p w14:paraId="7A2B3E04">
            <w:pPr>
              <w:bidi w:val="0"/>
              <w:jc w:val="left"/>
            </w:pPr>
          </w:p>
          <w:p w14:paraId="59648A42">
            <w:pPr>
              <w:bidi w:val="0"/>
              <w:ind w:left="0" w:leftChars="0" w:firstLine="0" w:firstLineChars="0"/>
              <w:jc w:val="left"/>
              <w:rPr>
                <w:rFonts w:hint="eastAsia"/>
                <w:lang w:val="en-US" w:eastAsia="zh-CN"/>
              </w:rPr>
            </w:pPr>
            <w:r>
              <w:t>厂商资源活跃度</w:t>
            </w:r>
          </w:p>
        </w:tc>
        <w:tc>
          <w:tcPr>
            <w:tcW w:w="1657" w:type="dxa"/>
            <w:shd w:val="clear" w:color="auto" w:fill="auto"/>
            <w:vAlign w:val="center"/>
          </w:tcPr>
          <w:p w14:paraId="04172643">
            <w:pPr>
              <w:bidi w:val="0"/>
              <w:jc w:val="left"/>
            </w:pPr>
          </w:p>
          <w:p w14:paraId="6BCF35EF">
            <w:pPr>
              <w:bidi w:val="0"/>
              <w:ind w:left="0" w:leftChars="0" w:firstLine="0" w:firstLineChars="0"/>
              <w:jc w:val="left"/>
              <w:rPr>
                <w:rFonts w:hint="eastAsia"/>
                <w:lang w:val="en-US" w:eastAsia="zh-CN"/>
              </w:rPr>
            </w:pPr>
            <w:r>
              <w:t>厂商合作体验看板</w:t>
            </w:r>
          </w:p>
        </w:tc>
        <w:tc>
          <w:tcPr>
            <w:tcW w:w="4027" w:type="dxa"/>
            <w:shd w:val="clear" w:color="auto" w:fill="auto"/>
            <w:vAlign w:val="center"/>
          </w:tcPr>
          <w:p w14:paraId="49ACF329">
            <w:pPr>
              <w:bidi w:val="0"/>
              <w:ind w:left="0" w:leftChars="0" w:firstLine="0" w:firstLineChars="0"/>
              <w:jc w:val="left"/>
            </w:pPr>
            <w:r>
              <w:t>1、针对产品/解决方案书架体验分析看板：针对产品，解决方案资料评论、点赞、打分统计分析；可以导出看板数据数据；</w:t>
            </w:r>
          </w:p>
          <w:p w14:paraId="7D97E1B1">
            <w:pPr>
              <w:bidi w:val="0"/>
              <w:ind w:left="0" w:leftChars="0" w:firstLine="0" w:firstLineChars="0"/>
              <w:jc w:val="left"/>
            </w:pPr>
            <w:r>
              <w:t>2、分析资料天、周、月、年发帖量、浏览量（包括游客浏览量）、点赞量，分享量， 厂商资料活跃度；</w:t>
            </w:r>
          </w:p>
          <w:p w14:paraId="3002DC7D">
            <w:pPr>
              <w:bidi w:val="0"/>
              <w:ind w:left="0" w:leftChars="0" w:firstLine="0" w:firstLineChars="0"/>
              <w:jc w:val="left"/>
              <w:rPr>
                <w:rFonts w:hint="eastAsia"/>
                <w:lang w:val="en-US" w:eastAsia="zh-CN"/>
              </w:rPr>
            </w:pPr>
            <w:r>
              <w:t>3、TOP N活跃资料查询</w:t>
            </w:r>
          </w:p>
        </w:tc>
        <w:tc>
          <w:tcPr>
            <w:tcW w:w="1762" w:type="dxa"/>
            <w:shd w:val="clear" w:color="auto" w:fill="auto"/>
            <w:vAlign w:val="center"/>
          </w:tcPr>
          <w:p w14:paraId="7C9635F8">
            <w:pPr>
              <w:bidi w:val="0"/>
              <w:jc w:val="left"/>
            </w:pPr>
          </w:p>
          <w:p w14:paraId="3B4847F5">
            <w:pPr>
              <w:bidi w:val="0"/>
              <w:jc w:val="left"/>
            </w:pPr>
          </w:p>
          <w:p w14:paraId="3749C597">
            <w:pPr>
              <w:bidi w:val="0"/>
              <w:jc w:val="left"/>
              <w:rPr>
                <w:rFonts w:hint="eastAsia"/>
                <w:lang w:val="en-US" w:eastAsia="zh-CN"/>
              </w:rPr>
            </w:pPr>
            <w:r>
              <w:t>4.5</w:t>
            </w:r>
          </w:p>
        </w:tc>
      </w:tr>
      <w:tr w14:paraId="13F8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tcPr>
          <w:p w14:paraId="244E8638">
            <w:pPr>
              <w:ind w:left="0" w:leftChars="0" w:firstLine="0" w:firstLineChars="0"/>
              <w:jc w:val="center"/>
              <w:rPr>
                <w:rFonts w:hint="eastAsia"/>
                <w:b/>
                <w:bCs/>
                <w:color w:val="000000" w:themeColor="text1"/>
                <w:sz w:val="24"/>
                <w:vertAlign w:val="baseline"/>
                <w:lang w:val="en-US" w:eastAsia="zh-CN"/>
                <w14:textFill>
                  <w14:solidFill>
                    <w14:schemeClr w14:val="tx1"/>
                  </w14:solidFill>
                </w14:textFill>
              </w:rPr>
            </w:pPr>
          </w:p>
        </w:tc>
        <w:tc>
          <w:tcPr>
            <w:tcW w:w="1288" w:type="dxa"/>
            <w:shd w:val="clear" w:color="auto" w:fill="auto"/>
            <w:vAlign w:val="center"/>
          </w:tcPr>
          <w:p w14:paraId="4A223EFF">
            <w:pPr>
              <w:bidi w:val="0"/>
              <w:ind w:left="0" w:leftChars="0" w:firstLine="0" w:firstLineChars="0"/>
              <w:jc w:val="left"/>
              <w:rPr>
                <w:rFonts w:hint="eastAsia"/>
                <w:lang w:val="en-US" w:eastAsia="zh-CN"/>
              </w:rPr>
            </w:pPr>
            <w:r>
              <w:t>积分看板</w:t>
            </w:r>
          </w:p>
        </w:tc>
        <w:tc>
          <w:tcPr>
            <w:tcW w:w="1657" w:type="dxa"/>
            <w:shd w:val="clear" w:color="auto" w:fill="auto"/>
            <w:vAlign w:val="center"/>
          </w:tcPr>
          <w:p w14:paraId="6DFE73B7">
            <w:pPr>
              <w:bidi w:val="0"/>
              <w:ind w:left="0" w:leftChars="0" w:firstLine="0" w:firstLineChars="0"/>
              <w:jc w:val="left"/>
              <w:rPr>
                <w:rFonts w:hint="eastAsia"/>
                <w:lang w:val="en-US" w:eastAsia="zh-CN"/>
              </w:rPr>
            </w:pPr>
            <w:r>
              <w:t>区域积分看板</w:t>
            </w:r>
          </w:p>
        </w:tc>
        <w:tc>
          <w:tcPr>
            <w:tcW w:w="4027" w:type="dxa"/>
            <w:shd w:val="clear" w:color="auto" w:fill="auto"/>
            <w:vAlign w:val="center"/>
          </w:tcPr>
          <w:p w14:paraId="16952EEC">
            <w:pPr>
              <w:bidi w:val="0"/>
              <w:ind w:left="0" w:leftChars="0" w:firstLine="0" w:firstLineChars="0"/>
              <w:jc w:val="left"/>
              <w:rPr>
                <w:rFonts w:hint="eastAsia"/>
                <w:lang w:val="en-US" w:eastAsia="zh-CN"/>
              </w:rPr>
            </w:pPr>
            <w:r>
              <w:t>支持按照国家、标签查看用户总积分统计分析（分别用户统计社区积分、厂商积分提供相关的报表）</w:t>
            </w:r>
          </w:p>
        </w:tc>
        <w:tc>
          <w:tcPr>
            <w:tcW w:w="1762" w:type="dxa"/>
            <w:shd w:val="clear" w:color="auto" w:fill="auto"/>
            <w:vAlign w:val="center"/>
          </w:tcPr>
          <w:p w14:paraId="030385AB">
            <w:pPr>
              <w:bidi w:val="0"/>
              <w:jc w:val="left"/>
              <w:rPr>
                <w:rFonts w:hint="eastAsia"/>
                <w:lang w:val="en-US" w:eastAsia="zh-CN"/>
              </w:rPr>
            </w:pPr>
            <w:r>
              <w:t>4.5</w:t>
            </w:r>
          </w:p>
        </w:tc>
      </w:tr>
      <w:tr w14:paraId="3A59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shd w:val="clear" w:color="auto" w:fill="auto"/>
            <w:vAlign w:val="center"/>
          </w:tcPr>
          <w:p w14:paraId="48FAB666">
            <w:pPr>
              <w:bidi w:val="0"/>
              <w:jc w:val="left"/>
            </w:pPr>
          </w:p>
          <w:p w14:paraId="44C29328">
            <w:pPr>
              <w:bidi w:val="0"/>
              <w:jc w:val="left"/>
            </w:pPr>
          </w:p>
          <w:p w14:paraId="0AC2B667">
            <w:pPr>
              <w:bidi w:val="0"/>
              <w:jc w:val="left"/>
            </w:pPr>
          </w:p>
          <w:p w14:paraId="1141C947">
            <w:pPr>
              <w:bidi w:val="0"/>
              <w:jc w:val="left"/>
            </w:pPr>
          </w:p>
          <w:p w14:paraId="0AEC98BE">
            <w:pPr>
              <w:bidi w:val="0"/>
              <w:jc w:val="left"/>
            </w:pPr>
          </w:p>
          <w:p w14:paraId="46AA4BB4">
            <w:pPr>
              <w:bidi w:val="0"/>
              <w:jc w:val="left"/>
            </w:pPr>
          </w:p>
          <w:p w14:paraId="34563FF4">
            <w:pPr>
              <w:bidi w:val="0"/>
              <w:jc w:val="left"/>
            </w:pPr>
          </w:p>
          <w:p w14:paraId="3C537406">
            <w:pPr>
              <w:bidi w:val="0"/>
              <w:jc w:val="left"/>
            </w:pPr>
          </w:p>
          <w:p w14:paraId="2676FE6A">
            <w:pPr>
              <w:bidi w:val="0"/>
              <w:jc w:val="left"/>
            </w:pPr>
          </w:p>
          <w:p w14:paraId="28A3AD05">
            <w:pPr>
              <w:bidi w:val="0"/>
              <w:jc w:val="left"/>
            </w:pPr>
          </w:p>
          <w:p w14:paraId="06144A81">
            <w:pPr>
              <w:bidi w:val="0"/>
              <w:jc w:val="left"/>
            </w:pPr>
          </w:p>
          <w:p w14:paraId="0BA88E38">
            <w:pPr>
              <w:bidi w:val="0"/>
              <w:jc w:val="left"/>
            </w:pPr>
          </w:p>
          <w:p w14:paraId="254A4FE2">
            <w:pPr>
              <w:bidi w:val="0"/>
              <w:jc w:val="left"/>
            </w:pPr>
          </w:p>
          <w:p w14:paraId="401000C1">
            <w:pPr>
              <w:bidi w:val="0"/>
              <w:jc w:val="left"/>
            </w:pPr>
          </w:p>
          <w:p w14:paraId="3465CFA6">
            <w:pPr>
              <w:bidi w:val="0"/>
              <w:ind w:left="0" w:leftChars="0" w:firstLine="0" w:firstLineChars="0"/>
              <w:jc w:val="left"/>
              <w:rPr>
                <w:lang w:val="en-US" w:eastAsia="en-US"/>
              </w:rPr>
            </w:pPr>
            <w:r>
              <w:t>平台语言</w:t>
            </w:r>
          </w:p>
          <w:p w14:paraId="223BB3F3">
            <w:pPr>
              <w:bidi w:val="0"/>
              <w:jc w:val="left"/>
              <w:rPr>
                <w:rFonts w:hint="eastAsia"/>
                <w:lang w:val="en-US" w:eastAsia="zh-CN"/>
              </w:rPr>
            </w:pPr>
          </w:p>
        </w:tc>
        <w:tc>
          <w:tcPr>
            <w:tcW w:w="1288" w:type="dxa"/>
            <w:shd w:val="clear" w:color="auto" w:fill="auto"/>
            <w:vAlign w:val="center"/>
          </w:tcPr>
          <w:p w14:paraId="2D514BEC">
            <w:pPr>
              <w:bidi w:val="0"/>
              <w:jc w:val="left"/>
            </w:pPr>
          </w:p>
          <w:p w14:paraId="4F06267E">
            <w:pPr>
              <w:bidi w:val="0"/>
              <w:jc w:val="left"/>
            </w:pPr>
          </w:p>
          <w:p w14:paraId="7C38AF32">
            <w:pPr>
              <w:bidi w:val="0"/>
              <w:jc w:val="left"/>
            </w:pPr>
          </w:p>
          <w:p w14:paraId="131A08F5">
            <w:pPr>
              <w:bidi w:val="0"/>
              <w:jc w:val="left"/>
            </w:pPr>
          </w:p>
          <w:p w14:paraId="4DD6796F">
            <w:pPr>
              <w:bidi w:val="0"/>
              <w:jc w:val="left"/>
            </w:pPr>
          </w:p>
          <w:p w14:paraId="160080A8">
            <w:pPr>
              <w:bidi w:val="0"/>
              <w:jc w:val="left"/>
            </w:pPr>
          </w:p>
          <w:p w14:paraId="7D8CEB6F">
            <w:pPr>
              <w:bidi w:val="0"/>
              <w:jc w:val="left"/>
            </w:pPr>
          </w:p>
          <w:p w14:paraId="73774679">
            <w:pPr>
              <w:bidi w:val="0"/>
              <w:ind w:left="0" w:leftChars="0" w:firstLine="0" w:firstLineChars="0"/>
              <w:jc w:val="left"/>
              <w:rPr>
                <w:rFonts w:hint="eastAsia"/>
                <w:lang w:val="en-US" w:eastAsia="zh-CN"/>
              </w:rPr>
            </w:pPr>
            <w:r>
              <w:t>中英文AI 翻译</w:t>
            </w:r>
          </w:p>
        </w:tc>
        <w:tc>
          <w:tcPr>
            <w:tcW w:w="1657" w:type="dxa"/>
            <w:shd w:val="clear" w:color="auto" w:fill="auto"/>
            <w:vAlign w:val="center"/>
          </w:tcPr>
          <w:p w14:paraId="79C25C1B">
            <w:pPr>
              <w:bidi w:val="0"/>
              <w:jc w:val="left"/>
            </w:pPr>
          </w:p>
          <w:p w14:paraId="66D760B5">
            <w:pPr>
              <w:bidi w:val="0"/>
              <w:jc w:val="left"/>
            </w:pPr>
          </w:p>
          <w:p w14:paraId="16041DDD">
            <w:pPr>
              <w:bidi w:val="0"/>
              <w:jc w:val="left"/>
            </w:pPr>
          </w:p>
          <w:p w14:paraId="37E5D880">
            <w:pPr>
              <w:bidi w:val="0"/>
              <w:jc w:val="left"/>
            </w:pPr>
          </w:p>
          <w:p w14:paraId="02BF87EF">
            <w:pPr>
              <w:bidi w:val="0"/>
              <w:jc w:val="left"/>
            </w:pPr>
          </w:p>
          <w:p w14:paraId="0E1469D5">
            <w:pPr>
              <w:bidi w:val="0"/>
              <w:jc w:val="left"/>
            </w:pPr>
          </w:p>
          <w:p w14:paraId="2552C589">
            <w:pPr>
              <w:bidi w:val="0"/>
              <w:jc w:val="left"/>
            </w:pPr>
          </w:p>
          <w:p w14:paraId="470A413C">
            <w:pPr>
              <w:bidi w:val="0"/>
              <w:ind w:left="0" w:leftChars="0" w:firstLine="0" w:firstLineChars="0"/>
              <w:jc w:val="left"/>
              <w:rPr>
                <w:rFonts w:hint="eastAsia"/>
                <w:lang w:val="en-US" w:eastAsia="zh-CN"/>
              </w:rPr>
            </w:pPr>
            <w:r>
              <w:t>AI 自动翻译中英文</w:t>
            </w:r>
          </w:p>
        </w:tc>
        <w:tc>
          <w:tcPr>
            <w:tcW w:w="4027" w:type="dxa"/>
            <w:shd w:val="clear" w:color="auto" w:fill="auto"/>
            <w:vAlign w:val="center"/>
          </w:tcPr>
          <w:p w14:paraId="5C3DC9FD">
            <w:pPr>
              <w:bidi w:val="0"/>
              <w:ind w:left="0" w:leftChars="0" w:firstLine="0" w:firstLineChars="0"/>
              <w:jc w:val="left"/>
            </w:pPr>
            <w:r>
              <w:t>AI 翻译-针对发布内容进行AI工具同源翻译 :</w:t>
            </w:r>
          </w:p>
          <w:p w14:paraId="1BF90437">
            <w:pPr>
              <w:bidi w:val="0"/>
              <w:ind w:left="0" w:leftChars="0" w:firstLine="0" w:firstLineChars="0"/>
              <w:jc w:val="left"/>
            </w:pPr>
            <w:r>
              <w:t>1、管理员或用户上传内容时，平台对接第三方翻译工具，将内容翻译为英文或中文对应保存至英文和中文网站，中英文内容一致，两种语言呈现。</w:t>
            </w:r>
          </w:p>
          <w:p w14:paraId="32DDD208">
            <w:pPr>
              <w:bidi w:val="0"/>
              <w:ind w:left="0" w:leftChars="0" w:firstLine="0" w:firstLineChars="0"/>
              <w:jc w:val="left"/>
            </w:pPr>
            <w:r>
              <w:t>2、所有英文内容由中文内容同源机器翻译：中文网站无论输入任何语言均利用翻译工具翻译为中文保存在中文站点，同时翻译为英文保存在英文站点。</w:t>
            </w:r>
          </w:p>
          <w:p w14:paraId="1E60766D">
            <w:pPr>
              <w:bidi w:val="0"/>
              <w:ind w:left="0" w:leftChars="0" w:firstLine="0" w:firstLineChars="0"/>
              <w:jc w:val="left"/>
            </w:pPr>
            <w:r>
              <w:t>3、管理员可后台对文章和讨论进行编辑中文或英文内容，进行矫正</w:t>
            </w:r>
          </w:p>
          <w:p w14:paraId="16634ACC">
            <w:pPr>
              <w:bidi w:val="0"/>
              <w:ind w:left="0" w:leftChars="0" w:firstLine="0" w:firstLineChars="0"/>
              <w:jc w:val="left"/>
            </w:pPr>
            <w:r>
              <w:t>4、针对简体中文与English，Banner 中英文独立发布，活动预告、历史热门活动、热门话题、热门帖子等内容，管理员或用户以一种语言上传，由工具翻译为另一种语言。</w:t>
            </w:r>
          </w:p>
          <w:p w14:paraId="6DD7A251">
            <w:pPr>
              <w:bidi w:val="0"/>
              <w:ind w:left="0" w:leftChars="0" w:firstLine="0" w:firstLineChars="0"/>
              <w:jc w:val="left"/>
            </w:pPr>
            <w:r>
              <w:t>5、初期默认显示全部，后台可配置默认显示内容（切换设置为默认显示用户所属国家内容）</w:t>
            </w:r>
          </w:p>
          <w:p w14:paraId="6C7BD5CF">
            <w:pPr>
              <w:bidi w:val="0"/>
              <w:ind w:left="0" w:leftChars="0" w:firstLine="0" w:firstLineChars="0"/>
              <w:jc w:val="left"/>
              <w:rPr>
                <w:rFonts w:hint="eastAsia"/>
                <w:lang w:val="en-US" w:eastAsia="zh-CN"/>
              </w:rPr>
            </w:pPr>
            <w:r>
              <w:t>6、译文带上“AI翻译”标签和原文链接</w:t>
            </w:r>
          </w:p>
        </w:tc>
        <w:tc>
          <w:tcPr>
            <w:tcW w:w="1762" w:type="dxa"/>
            <w:shd w:val="clear" w:color="auto" w:fill="auto"/>
            <w:vAlign w:val="center"/>
          </w:tcPr>
          <w:p w14:paraId="33CEC6FD">
            <w:pPr>
              <w:bidi w:val="0"/>
              <w:jc w:val="left"/>
            </w:pPr>
          </w:p>
          <w:p w14:paraId="76BD0A5E">
            <w:pPr>
              <w:bidi w:val="0"/>
              <w:jc w:val="left"/>
            </w:pPr>
          </w:p>
          <w:p w14:paraId="04013B0A">
            <w:pPr>
              <w:bidi w:val="0"/>
              <w:jc w:val="left"/>
            </w:pPr>
          </w:p>
          <w:p w14:paraId="582CA523">
            <w:pPr>
              <w:bidi w:val="0"/>
              <w:jc w:val="left"/>
            </w:pPr>
          </w:p>
          <w:p w14:paraId="22B6B387">
            <w:pPr>
              <w:bidi w:val="0"/>
              <w:jc w:val="left"/>
            </w:pPr>
          </w:p>
          <w:p w14:paraId="3BE08D6C">
            <w:pPr>
              <w:bidi w:val="0"/>
              <w:jc w:val="left"/>
            </w:pPr>
          </w:p>
          <w:p w14:paraId="26705256">
            <w:pPr>
              <w:bidi w:val="0"/>
              <w:jc w:val="left"/>
            </w:pPr>
          </w:p>
          <w:p w14:paraId="487FC7B8">
            <w:pPr>
              <w:bidi w:val="0"/>
              <w:jc w:val="left"/>
            </w:pPr>
          </w:p>
          <w:p w14:paraId="47EB27E1">
            <w:pPr>
              <w:bidi w:val="0"/>
              <w:jc w:val="left"/>
              <w:rPr>
                <w:rFonts w:hint="eastAsia"/>
                <w:lang w:val="en-US" w:eastAsia="zh-CN"/>
              </w:rPr>
            </w:pPr>
            <w:r>
              <w:t>6</w:t>
            </w:r>
          </w:p>
        </w:tc>
      </w:tr>
      <w:tr w14:paraId="209F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2199B910">
            <w:pPr>
              <w:bidi w:val="0"/>
              <w:jc w:val="left"/>
              <w:rPr>
                <w:rFonts w:hint="eastAsia"/>
                <w:lang w:val="en-US" w:eastAsia="zh-CN"/>
              </w:rPr>
            </w:pPr>
          </w:p>
        </w:tc>
        <w:tc>
          <w:tcPr>
            <w:tcW w:w="1288" w:type="dxa"/>
            <w:shd w:val="clear" w:color="auto" w:fill="auto"/>
            <w:vAlign w:val="center"/>
          </w:tcPr>
          <w:p w14:paraId="24AEBF4F">
            <w:pPr>
              <w:bidi w:val="0"/>
              <w:jc w:val="left"/>
            </w:pPr>
          </w:p>
          <w:p w14:paraId="33344D8B">
            <w:pPr>
              <w:bidi w:val="0"/>
              <w:ind w:left="0" w:leftChars="0" w:firstLine="0" w:firstLineChars="0"/>
              <w:jc w:val="left"/>
              <w:rPr>
                <w:rFonts w:hint="eastAsia"/>
                <w:lang w:val="en-US" w:eastAsia="zh-CN"/>
              </w:rPr>
            </w:pPr>
            <w:r>
              <w:t>小语种</w:t>
            </w:r>
          </w:p>
        </w:tc>
        <w:tc>
          <w:tcPr>
            <w:tcW w:w="1657" w:type="dxa"/>
            <w:shd w:val="clear" w:color="auto" w:fill="auto"/>
            <w:vAlign w:val="center"/>
          </w:tcPr>
          <w:p w14:paraId="27B549D0">
            <w:pPr>
              <w:bidi w:val="0"/>
              <w:jc w:val="left"/>
            </w:pPr>
          </w:p>
          <w:p w14:paraId="01DFE7D2">
            <w:pPr>
              <w:bidi w:val="0"/>
              <w:ind w:left="0" w:leftChars="0" w:firstLine="0" w:firstLineChars="0"/>
              <w:jc w:val="left"/>
              <w:rPr>
                <w:rFonts w:hint="eastAsia"/>
                <w:lang w:val="en-US" w:eastAsia="zh-CN"/>
              </w:rPr>
            </w:pPr>
            <w:r>
              <w:t>小语种</w:t>
            </w:r>
          </w:p>
        </w:tc>
        <w:tc>
          <w:tcPr>
            <w:tcW w:w="4027" w:type="dxa"/>
            <w:shd w:val="clear" w:color="auto" w:fill="auto"/>
            <w:vAlign w:val="center"/>
          </w:tcPr>
          <w:p w14:paraId="6F380657">
            <w:pPr>
              <w:bidi w:val="0"/>
              <w:ind w:left="0" w:leftChars="0" w:firstLine="0" w:firstLineChars="0"/>
              <w:jc w:val="left"/>
              <w:rPr>
                <w:rFonts w:hint="eastAsia"/>
                <w:lang w:val="en-US" w:eastAsia="zh-CN"/>
              </w:rPr>
            </w:pPr>
            <w:r>
              <w:t>社区支持法语、西班牙、德语等6个小语种（小语种设计及功能与英文版完全一致，仅含目前的首页、讨论、话题、合作、专家、关于我们、个人中心，以及后台小语种）</w:t>
            </w:r>
          </w:p>
        </w:tc>
        <w:tc>
          <w:tcPr>
            <w:tcW w:w="1762" w:type="dxa"/>
            <w:shd w:val="clear" w:color="auto" w:fill="auto"/>
            <w:vAlign w:val="center"/>
          </w:tcPr>
          <w:p w14:paraId="64905B84">
            <w:pPr>
              <w:bidi w:val="0"/>
              <w:jc w:val="left"/>
            </w:pPr>
          </w:p>
          <w:p w14:paraId="1EAB894F">
            <w:pPr>
              <w:bidi w:val="0"/>
              <w:jc w:val="left"/>
              <w:rPr>
                <w:rFonts w:hint="eastAsia"/>
                <w:lang w:val="en-US" w:eastAsia="zh-CN"/>
              </w:rPr>
            </w:pPr>
            <w:r>
              <w:t>100</w:t>
            </w:r>
          </w:p>
        </w:tc>
      </w:tr>
      <w:tr w14:paraId="16FA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4CB3D8BF">
            <w:pPr>
              <w:bidi w:val="0"/>
              <w:jc w:val="left"/>
              <w:rPr>
                <w:rFonts w:hint="eastAsia"/>
                <w:lang w:val="en-US" w:eastAsia="zh-CN"/>
              </w:rPr>
            </w:pPr>
          </w:p>
        </w:tc>
        <w:tc>
          <w:tcPr>
            <w:tcW w:w="1288" w:type="dxa"/>
            <w:shd w:val="clear" w:color="auto" w:fill="auto"/>
            <w:vAlign w:val="center"/>
          </w:tcPr>
          <w:p w14:paraId="19E099F0">
            <w:pPr>
              <w:bidi w:val="0"/>
              <w:ind w:left="0" w:leftChars="0" w:firstLine="0" w:firstLineChars="0"/>
              <w:jc w:val="left"/>
              <w:rPr>
                <w:rFonts w:hint="eastAsia"/>
                <w:lang w:val="en-US" w:eastAsia="zh-CN"/>
              </w:rPr>
            </w:pPr>
            <w:r>
              <w:t>小语种AI 翻译</w:t>
            </w:r>
          </w:p>
        </w:tc>
        <w:tc>
          <w:tcPr>
            <w:tcW w:w="1657" w:type="dxa"/>
            <w:shd w:val="clear" w:color="auto" w:fill="auto"/>
            <w:vAlign w:val="center"/>
          </w:tcPr>
          <w:p w14:paraId="0B388FC0">
            <w:pPr>
              <w:bidi w:val="0"/>
              <w:ind w:left="0" w:leftChars="0" w:firstLine="0" w:firstLineChars="0"/>
              <w:jc w:val="left"/>
              <w:rPr>
                <w:rFonts w:hint="eastAsia"/>
                <w:lang w:val="en-US" w:eastAsia="zh-CN"/>
              </w:rPr>
            </w:pPr>
            <w:r>
              <w:t>AI 自动翻译小语种</w:t>
            </w:r>
          </w:p>
        </w:tc>
        <w:tc>
          <w:tcPr>
            <w:tcW w:w="4027" w:type="dxa"/>
            <w:shd w:val="clear" w:color="auto" w:fill="auto"/>
            <w:vAlign w:val="center"/>
          </w:tcPr>
          <w:p w14:paraId="4F79A282">
            <w:pPr>
              <w:bidi w:val="0"/>
              <w:ind w:left="0" w:leftChars="0" w:firstLine="0" w:firstLineChars="0"/>
              <w:jc w:val="left"/>
              <w:rPr>
                <w:rFonts w:hint="eastAsia"/>
                <w:lang w:val="en-US" w:eastAsia="zh-CN"/>
              </w:rPr>
            </w:pPr>
            <w:r>
              <w:t>1、支持通过AI工具完成语言间翻译，确保社区所有语言内容一致，译文带上“AI翻译”标签和原文链接</w:t>
            </w:r>
          </w:p>
        </w:tc>
        <w:tc>
          <w:tcPr>
            <w:tcW w:w="1762" w:type="dxa"/>
            <w:shd w:val="clear" w:color="auto" w:fill="auto"/>
            <w:vAlign w:val="center"/>
          </w:tcPr>
          <w:p w14:paraId="6B4A22CF">
            <w:pPr>
              <w:bidi w:val="0"/>
              <w:jc w:val="left"/>
              <w:rPr>
                <w:rFonts w:hint="eastAsia"/>
                <w:lang w:val="en-US" w:eastAsia="zh-CN"/>
              </w:rPr>
            </w:pPr>
            <w:r>
              <w:t>8.5</w:t>
            </w:r>
          </w:p>
        </w:tc>
      </w:tr>
      <w:tr w14:paraId="1DB7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shd w:val="clear" w:color="auto" w:fill="auto"/>
            <w:vAlign w:val="center"/>
          </w:tcPr>
          <w:p w14:paraId="7DF36EA5">
            <w:pPr>
              <w:bidi w:val="0"/>
              <w:jc w:val="left"/>
              <w:rPr>
                <w:rFonts w:hint="eastAsia"/>
                <w:lang w:val="en-US" w:eastAsia="zh-CN"/>
              </w:rPr>
            </w:pPr>
          </w:p>
        </w:tc>
        <w:tc>
          <w:tcPr>
            <w:tcW w:w="1288" w:type="dxa"/>
            <w:shd w:val="clear" w:color="auto" w:fill="auto"/>
            <w:vAlign w:val="center"/>
          </w:tcPr>
          <w:p w14:paraId="3DEB1CE4">
            <w:pPr>
              <w:bidi w:val="0"/>
              <w:jc w:val="left"/>
            </w:pPr>
          </w:p>
          <w:p w14:paraId="72504684">
            <w:pPr>
              <w:bidi w:val="0"/>
              <w:ind w:left="0" w:leftChars="0" w:firstLine="0" w:firstLineChars="0"/>
              <w:jc w:val="left"/>
            </w:pPr>
            <w:r>
              <w:t>内容多语</w:t>
            </w:r>
          </w:p>
          <w:p w14:paraId="4F488540">
            <w:pPr>
              <w:bidi w:val="0"/>
              <w:ind w:left="0" w:leftChars="0" w:firstLine="0" w:firstLineChars="0"/>
              <w:jc w:val="left"/>
            </w:pPr>
            <w:r>
              <w:t>种版本管</w:t>
            </w:r>
          </w:p>
          <w:p w14:paraId="14C20271">
            <w:pPr>
              <w:bidi w:val="0"/>
              <w:ind w:left="0" w:leftChars="0" w:firstLine="0" w:firstLineChars="0"/>
              <w:jc w:val="left"/>
              <w:rPr>
                <w:rFonts w:hint="eastAsia"/>
                <w:lang w:val="en-US" w:eastAsia="zh-CN"/>
              </w:rPr>
            </w:pPr>
            <w:r>
              <w:t>理</w:t>
            </w:r>
          </w:p>
        </w:tc>
        <w:tc>
          <w:tcPr>
            <w:tcW w:w="1657" w:type="dxa"/>
            <w:shd w:val="clear" w:color="auto" w:fill="auto"/>
            <w:vAlign w:val="center"/>
          </w:tcPr>
          <w:p w14:paraId="22BDE0E2">
            <w:pPr>
              <w:bidi w:val="0"/>
              <w:jc w:val="left"/>
            </w:pPr>
          </w:p>
          <w:p w14:paraId="6561E236">
            <w:pPr>
              <w:bidi w:val="0"/>
              <w:ind w:left="0" w:leftChars="0" w:firstLine="0" w:firstLineChars="0"/>
              <w:jc w:val="left"/>
              <w:rPr>
                <w:rFonts w:hint="eastAsia"/>
                <w:lang w:val="en-US" w:eastAsia="zh-CN"/>
              </w:rPr>
            </w:pPr>
            <w:r>
              <w:t>内容多语种版本管理</w:t>
            </w:r>
          </w:p>
        </w:tc>
        <w:tc>
          <w:tcPr>
            <w:tcW w:w="4027" w:type="dxa"/>
            <w:shd w:val="clear" w:color="auto" w:fill="auto"/>
            <w:vAlign w:val="center"/>
          </w:tcPr>
          <w:p w14:paraId="3BC1519D">
            <w:pPr>
              <w:bidi w:val="0"/>
              <w:ind w:left="0" w:leftChars="0" w:firstLine="0" w:firstLineChars="0"/>
              <w:jc w:val="left"/>
            </w:pPr>
            <w:r>
              <w:t>1、删除用户发的原文章、帖，扣除积分，帖子数减少，删除译文版本，不扣分，帖子数不减少，</w:t>
            </w:r>
          </w:p>
          <w:p w14:paraId="7670145B">
            <w:pPr>
              <w:bidi w:val="0"/>
              <w:ind w:left="0" w:leftChars="0" w:firstLine="0" w:firstLineChars="0"/>
              <w:jc w:val="left"/>
            </w:pPr>
            <w:r>
              <w:t>2、前台用户删除文章、帖子时，删除该帖所有语言版本，后台管理员可以针对单个语言版本删除、置无效；</w:t>
            </w:r>
          </w:p>
          <w:p w14:paraId="146949C8">
            <w:pPr>
              <w:bidi w:val="0"/>
              <w:ind w:left="0" w:leftChars="0" w:firstLine="0" w:firstLineChars="0"/>
              <w:jc w:val="left"/>
              <w:rPr>
                <w:rFonts w:hint="eastAsia"/>
                <w:lang w:val="en-US" w:eastAsia="zh-CN"/>
              </w:rPr>
            </w:pPr>
            <w:r>
              <w:t>3、用户发起文章、帖子、活动修改，同步修改所有语言版本；</w:t>
            </w:r>
          </w:p>
        </w:tc>
        <w:tc>
          <w:tcPr>
            <w:tcW w:w="1762" w:type="dxa"/>
            <w:shd w:val="clear" w:color="auto" w:fill="auto"/>
            <w:vAlign w:val="center"/>
          </w:tcPr>
          <w:p w14:paraId="056210D5">
            <w:pPr>
              <w:bidi w:val="0"/>
              <w:jc w:val="left"/>
            </w:pPr>
          </w:p>
          <w:p w14:paraId="2521C537">
            <w:pPr>
              <w:bidi w:val="0"/>
              <w:jc w:val="left"/>
            </w:pPr>
          </w:p>
          <w:p w14:paraId="21A24FF0">
            <w:pPr>
              <w:bidi w:val="0"/>
              <w:jc w:val="left"/>
              <w:rPr>
                <w:rFonts w:hint="eastAsia"/>
                <w:lang w:val="en-US" w:eastAsia="zh-CN"/>
              </w:rPr>
            </w:pPr>
            <w:r>
              <w:t>7.5</w:t>
            </w:r>
          </w:p>
        </w:tc>
      </w:tr>
      <w:tr w14:paraId="30B9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shd w:val="clear" w:color="auto" w:fill="auto"/>
            <w:vAlign w:val="center"/>
          </w:tcPr>
          <w:p w14:paraId="475BD067">
            <w:pPr>
              <w:bidi w:val="0"/>
              <w:ind w:left="0" w:leftChars="0" w:firstLine="0" w:firstLineChars="0"/>
              <w:jc w:val="left"/>
              <w:rPr>
                <w:rFonts w:hint="eastAsia"/>
                <w:lang w:val="en-US" w:eastAsia="zh-CN"/>
              </w:rPr>
            </w:pPr>
            <w:r>
              <w:t>开发工作量合计（人天）</w:t>
            </w:r>
          </w:p>
        </w:tc>
        <w:tc>
          <w:tcPr>
            <w:tcW w:w="1288" w:type="dxa"/>
            <w:shd w:val="clear" w:color="auto" w:fill="auto"/>
            <w:vAlign w:val="center"/>
          </w:tcPr>
          <w:p w14:paraId="34BCB671">
            <w:pPr>
              <w:bidi w:val="0"/>
              <w:jc w:val="center"/>
              <w:rPr>
                <w:rFonts w:hint="eastAsia"/>
                <w:lang w:val="en-US" w:eastAsia="zh-CN"/>
              </w:rPr>
            </w:pPr>
          </w:p>
        </w:tc>
        <w:tc>
          <w:tcPr>
            <w:tcW w:w="1657" w:type="dxa"/>
            <w:shd w:val="clear" w:color="auto" w:fill="auto"/>
            <w:vAlign w:val="center"/>
          </w:tcPr>
          <w:p w14:paraId="36B014E8">
            <w:pPr>
              <w:bidi w:val="0"/>
              <w:jc w:val="center"/>
              <w:rPr>
                <w:rFonts w:hint="eastAsia"/>
                <w:lang w:val="en-US" w:eastAsia="zh-CN"/>
              </w:rPr>
            </w:pPr>
          </w:p>
        </w:tc>
        <w:tc>
          <w:tcPr>
            <w:tcW w:w="4027" w:type="dxa"/>
            <w:shd w:val="clear" w:color="auto" w:fill="auto"/>
            <w:vAlign w:val="center"/>
          </w:tcPr>
          <w:p w14:paraId="2AFCEB0A">
            <w:pPr>
              <w:bidi w:val="0"/>
              <w:jc w:val="center"/>
              <w:rPr>
                <w:rFonts w:hint="eastAsia"/>
                <w:lang w:val="en-US" w:eastAsia="zh-CN"/>
              </w:rPr>
            </w:pPr>
          </w:p>
        </w:tc>
        <w:tc>
          <w:tcPr>
            <w:tcW w:w="1762" w:type="dxa"/>
            <w:shd w:val="clear" w:color="auto" w:fill="auto"/>
            <w:vAlign w:val="center"/>
          </w:tcPr>
          <w:p w14:paraId="19DF71E0">
            <w:pPr>
              <w:bidi w:val="0"/>
              <w:jc w:val="center"/>
            </w:pPr>
          </w:p>
          <w:p w14:paraId="6414A90D">
            <w:pPr>
              <w:bidi w:val="0"/>
              <w:ind w:left="0" w:leftChars="0" w:firstLine="0" w:firstLineChars="0"/>
              <w:jc w:val="center"/>
              <w:rPr>
                <w:rFonts w:hint="eastAsia"/>
                <w:lang w:val="en-US" w:eastAsia="zh-CN"/>
              </w:rPr>
            </w:pPr>
            <w:r>
              <w:t>815</w:t>
            </w:r>
          </w:p>
        </w:tc>
      </w:tr>
      <w:tr w14:paraId="7009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shd w:val="clear" w:color="auto" w:fill="auto"/>
            <w:vAlign w:val="center"/>
          </w:tcPr>
          <w:p w14:paraId="1A5D3F1D">
            <w:pPr>
              <w:bidi w:val="0"/>
              <w:ind w:left="0" w:leftChars="0" w:firstLine="0" w:firstLineChars="0"/>
              <w:jc w:val="left"/>
              <w:rPr>
                <w:rFonts w:hint="eastAsia"/>
                <w:lang w:val="en-US" w:eastAsia="zh-CN"/>
              </w:rPr>
            </w:pPr>
            <w:r>
              <w:t>开发工作量合计（人月）</w:t>
            </w:r>
          </w:p>
        </w:tc>
        <w:tc>
          <w:tcPr>
            <w:tcW w:w="1288" w:type="dxa"/>
            <w:shd w:val="clear" w:color="auto" w:fill="auto"/>
            <w:vAlign w:val="center"/>
          </w:tcPr>
          <w:p w14:paraId="679ED501">
            <w:pPr>
              <w:bidi w:val="0"/>
              <w:jc w:val="center"/>
              <w:rPr>
                <w:rFonts w:hint="eastAsia"/>
                <w:lang w:val="en-US" w:eastAsia="zh-CN"/>
              </w:rPr>
            </w:pPr>
          </w:p>
        </w:tc>
        <w:tc>
          <w:tcPr>
            <w:tcW w:w="1657" w:type="dxa"/>
            <w:shd w:val="clear" w:color="auto" w:fill="auto"/>
            <w:vAlign w:val="center"/>
          </w:tcPr>
          <w:p w14:paraId="6E042750">
            <w:pPr>
              <w:bidi w:val="0"/>
              <w:jc w:val="center"/>
              <w:rPr>
                <w:rFonts w:hint="eastAsia"/>
                <w:lang w:val="en-US" w:eastAsia="zh-CN"/>
              </w:rPr>
            </w:pPr>
          </w:p>
        </w:tc>
        <w:tc>
          <w:tcPr>
            <w:tcW w:w="4027" w:type="dxa"/>
            <w:shd w:val="clear" w:color="auto" w:fill="auto"/>
            <w:vAlign w:val="center"/>
          </w:tcPr>
          <w:p w14:paraId="491C9C61">
            <w:pPr>
              <w:bidi w:val="0"/>
              <w:jc w:val="center"/>
              <w:rPr>
                <w:rFonts w:hint="eastAsia"/>
                <w:lang w:val="en-US" w:eastAsia="zh-CN"/>
              </w:rPr>
            </w:pPr>
          </w:p>
        </w:tc>
        <w:tc>
          <w:tcPr>
            <w:tcW w:w="1762" w:type="dxa"/>
            <w:shd w:val="clear" w:color="auto" w:fill="auto"/>
            <w:vAlign w:val="center"/>
          </w:tcPr>
          <w:p w14:paraId="55C3B9EB">
            <w:pPr>
              <w:bidi w:val="0"/>
              <w:jc w:val="center"/>
            </w:pPr>
          </w:p>
          <w:p w14:paraId="416F7275">
            <w:pPr>
              <w:bidi w:val="0"/>
              <w:ind w:left="0" w:leftChars="0" w:firstLine="0" w:firstLineChars="0"/>
              <w:jc w:val="center"/>
              <w:rPr>
                <w:rFonts w:hint="eastAsia"/>
                <w:lang w:val="en-US" w:eastAsia="zh-CN"/>
              </w:rPr>
            </w:pPr>
            <w:r>
              <w:t>37</w:t>
            </w:r>
          </w:p>
        </w:tc>
      </w:tr>
    </w:tbl>
    <w:p w14:paraId="030EBEC4">
      <w:pPr>
        <w:ind w:firstLine="562"/>
        <w:jc w:val="center"/>
        <w:rPr>
          <w:rFonts w:hint="default"/>
          <w:b/>
          <w:bCs/>
          <w:sz w:val="28"/>
          <w:szCs w:val="28"/>
          <w:lang w:val="en-US" w:eastAsia="zh-CN"/>
        </w:rPr>
      </w:pPr>
    </w:p>
    <w:p w14:paraId="383A9AAD">
      <w:pPr>
        <w:spacing w:line="360" w:lineRule="auto"/>
        <w:ind w:firstLine="480" w:firstLineChars="200"/>
        <w:jc w:val="left"/>
        <w:rPr>
          <w:rFonts w:hint="default" w:ascii="宋体" w:hAnsi="宋体" w:eastAsia="宋体" w:cs="宋体"/>
          <w:sz w:val="24"/>
          <w:szCs w:val="24"/>
          <w:u w:val="single"/>
          <w:lang w:val="en-US" w:eastAsia="zh-CN"/>
        </w:rPr>
      </w:pPr>
      <w:r>
        <w:rPr>
          <w:rFonts w:hint="eastAsia" w:ascii="宋体" w:hAnsi="宋体" w:eastAsia="宋体" w:cs="宋体"/>
          <w:sz w:val="24"/>
          <w:szCs w:val="24"/>
        </w:rPr>
        <w:t>联系人：</w:t>
      </w:r>
      <w:r>
        <w:rPr>
          <w:rFonts w:hint="eastAsia" w:ascii="宋体" w:hAnsi="宋体" w:cs="宋体"/>
          <w:sz w:val="24"/>
          <w:szCs w:val="24"/>
          <w:u w:val="single"/>
          <w:lang w:val="en-US" w:eastAsia="zh-CN"/>
        </w:rPr>
        <w:t xml:space="preserve">            </w:t>
      </w:r>
    </w:p>
    <w:p w14:paraId="40FBEF19">
      <w:pPr>
        <w:spacing w:line="360" w:lineRule="auto"/>
        <w:ind w:firstLine="480" w:firstLineChars="200"/>
        <w:jc w:val="left"/>
        <w:rPr>
          <w:rFonts w:hint="default" w:ascii="宋体" w:hAnsi="宋体" w:eastAsia="宋体" w:cs="宋体"/>
          <w:sz w:val="24"/>
          <w:szCs w:val="24"/>
          <w:u w:val="single"/>
          <w:lang w:val="en-US" w:eastAsia="zh-CN"/>
        </w:rPr>
      </w:pPr>
      <w:r>
        <w:rPr>
          <w:rFonts w:hint="eastAsia" w:ascii="宋体" w:hAnsi="宋体" w:eastAsia="宋体" w:cs="宋体"/>
          <w:sz w:val="24"/>
          <w:szCs w:val="24"/>
        </w:rPr>
        <w:t>邮箱</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w:t>
      </w:r>
    </w:p>
    <w:p w14:paraId="668277AD">
      <w:p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电话：</w:t>
      </w:r>
      <w:r>
        <w:rPr>
          <w:rFonts w:hint="eastAsia" w:ascii="宋体" w:hAnsi="宋体" w:cs="宋体"/>
          <w:sz w:val="24"/>
          <w:szCs w:val="24"/>
          <w:u w:val="single"/>
          <w:lang w:val="en-US" w:eastAsia="zh-CN"/>
        </w:rPr>
        <w:t xml:space="preserve">              </w:t>
      </w:r>
    </w:p>
    <w:p w14:paraId="6ACC7B05">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地址：</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 xml:space="preserve"> </w:t>
      </w:r>
    </w:p>
    <w:p w14:paraId="08ED2A9E">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cs="宋体"/>
          <w:sz w:val="24"/>
          <w:szCs w:val="24"/>
          <w:lang w:val="en-US" w:eastAsia="zh-CN"/>
        </w:rPr>
        <w:t>XXXX</w:t>
      </w:r>
      <w:r>
        <w:rPr>
          <w:rFonts w:hint="eastAsia" w:ascii="宋体" w:hAnsi="宋体" w:eastAsia="宋体" w:cs="宋体"/>
          <w:sz w:val="24"/>
          <w:szCs w:val="24"/>
        </w:rPr>
        <w:t>公司</w:t>
      </w:r>
      <w:r>
        <w:rPr>
          <w:rFonts w:hint="eastAsia" w:ascii="宋体" w:hAnsi="宋体" w:cs="宋体"/>
          <w:sz w:val="24"/>
          <w:szCs w:val="24"/>
          <w:lang w:eastAsia="zh-CN"/>
        </w:rPr>
        <w:t>（</w:t>
      </w:r>
      <w:r>
        <w:rPr>
          <w:rFonts w:hint="eastAsia" w:ascii="宋体" w:hAnsi="宋体" w:cs="宋体"/>
          <w:sz w:val="24"/>
          <w:szCs w:val="24"/>
          <w:lang w:val="en-US" w:eastAsia="zh-CN"/>
        </w:rPr>
        <w:t>盖章）</w:t>
      </w:r>
    </w:p>
    <w:p w14:paraId="6BDEF696">
      <w:pPr>
        <w:spacing w:line="360" w:lineRule="auto"/>
        <w:ind w:left="0" w:leftChars="0" w:firstLine="0" w:firstLineChars="0"/>
        <w:jc w:val="right"/>
        <w:rPr>
          <w:rFonts w:hint="eastAsia" w:ascii="宋体" w:hAnsi="宋体" w:eastAsia="宋体" w:cs="宋体"/>
          <w:sz w:val="24"/>
          <w:szCs w:val="24"/>
        </w:rPr>
      </w:pPr>
      <w:r>
        <w:rPr>
          <w:rFonts w:hint="eastAsia" w:ascii="宋体" w:hAnsi="宋体" w:eastAsia="宋体" w:cs="宋体"/>
          <w:sz w:val="24"/>
          <w:szCs w:val="24"/>
        </w:rPr>
        <w:t xml:space="preserve">                          年</w:t>
      </w:r>
      <w:r>
        <w:rPr>
          <w:rFonts w:hint="eastAsia" w:ascii="宋体" w:hAnsi="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cs="宋体"/>
          <w:sz w:val="24"/>
          <w:szCs w:val="24"/>
          <w:lang w:val="en-US" w:eastAsia="zh-CN"/>
        </w:rPr>
        <w:t xml:space="preserve">   </w:t>
      </w:r>
      <w:r>
        <w:rPr>
          <w:rFonts w:hint="eastAsia" w:ascii="宋体" w:hAnsi="宋体" w:eastAsia="宋体" w:cs="宋体"/>
          <w:sz w:val="24"/>
          <w:szCs w:val="24"/>
        </w:rPr>
        <w:t>日</w:t>
      </w:r>
    </w:p>
    <w:p w14:paraId="1C6C8663">
      <w:pPr>
        <w:bidi w:val="0"/>
        <w:ind w:left="0" w:leftChars="0" w:firstLine="0" w:firstLineChars="0"/>
        <w:jc w:val="left"/>
        <w:rPr>
          <w:rFonts w:hint="eastAsia" w:ascii="Calibri" w:hAnsi="Calibri" w:eastAsia="宋体" w:cs="Times New Roman"/>
          <w:kern w:val="2"/>
          <w:sz w:val="24"/>
          <w:szCs w:val="24"/>
          <w:u w:val="single"/>
          <w:lang w:val="en-US" w:eastAsia="zh-CN" w:bidi="ar-SA"/>
        </w:rPr>
      </w:pPr>
    </w:p>
    <w:p w14:paraId="0F136E76">
      <w:pPr>
        <w:bidi w:val="0"/>
        <w:ind w:left="0" w:leftChars="0" w:firstLine="0" w:firstLineChars="0"/>
        <w:jc w:val="left"/>
        <w:rPr>
          <w:rFonts w:hint="eastAsia" w:ascii="Calibri" w:hAnsi="Calibri" w:eastAsia="宋体" w:cs="Times New Roman"/>
          <w:kern w:val="2"/>
          <w:sz w:val="24"/>
          <w:szCs w:val="24"/>
          <w:u w:val="single"/>
          <w:lang w:val="en-US" w:eastAsia="zh-CN" w:bidi="ar-SA"/>
        </w:rPr>
      </w:pPr>
    </w:p>
    <w:p w14:paraId="6B537985">
      <w:pPr>
        <w:rPr>
          <w:rFonts w:hint="eastAsia" w:ascii="Calibri" w:hAnsi="Calibri" w:eastAsia="宋体" w:cs="Times New Roman"/>
          <w:kern w:val="2"/>
          <w:sz w:val="24"/>
          <w:szCs w:val="24"/>
          <w:u w:val="single"/>
          <w:lang w:val="en-US" w:eastAsia="zh-CN" w:bidi="ar-SA"/>
        </w:rPr>
      </w:pPr>
      <w:r>
        <w:rPr>
          <w:rFonts w:hint="eastAsia" w:ascii="Calibri" w:hAnsi="Calibri" w:eastAsia="宋体" w:cs="Times New Roman"/>
          <w:kern w:val="2"/>
          <w:sz w:val="24"/>
          <w:szCs w:val="24"/>
          <w:u w:val="single"/>
          <w:lang w:val="en-US" w:eastAsia="zh-CN" w:bidi="ar-SA"/>
        </w:rPr>
        <w:br w:type="page"/>
      </w:r>
    </w:p>
    <w:p w14:paraId="08AB3224">
      <w:pPr>
        <w:bidi w:val="0"/>
        <w:ind w:left="0" w:leftChars="0" w:firstLine="0" w:firstLineChars="0"/>
        <w:jc w:val="both"/>
        <w:rPr>
          <w:rFonts w:hint="eastAsia" w:cs="Times New Roman"/>
          <w:b/>
          <w:bCs/>
          <w:strike/>
          <w:dstrike w:val="0"/>
          <w:kern w:val="2"/>
          <w:sz w:val="28"/>
          <w:szCs w:val="28"/>
          <w:u w:val="none"/>
          <w:lang w:val="en-US" w:eastAsia="zh-CN" w:bidi="ar-SA"/>
        </w:rPr>
      </w:pPr>
      <w:r>
        <w:rPr>
          <w:rFonts w:hint="eastAsia" w:cs="Times New Roman"/>
          <w:b/>
          <w:bCs/>
          <w:strike/>
          <w:dstrike w:val="0"/>
          <w:kern w:val="2"/>
          <w:sz w:val="28"/>
          <w:szCs w:val="28"/>
          <w:u w:val="none"/>
          <w:lang w:val="en-US" w:eastAsia="zh-CN" w:bidi="ar-SA"/>
        </w:rPr>
        <w:t xml:space="preserve">                                  </w:t>
      </w:r>
      <w:r>
        <w:rPr>
          <w:rFonts w:hint="eastAsia" w:cs="Times New Roman"/>
          <w:b/>
          <w:bCs/>
          <w:kern w:val="2"/>
          <w:sz w:val="28"/>
          <w:szCs w:val="28"/>
          <w:u w:val="none"/>
          <w:lang w:val="en-US" w:eastAsia="zh-CN" w:bidi="ar-SA"/>
        </w:rPr>
        <w:t>回执</w:t>
      </w:r>
      <w:r>
        <w:rPr>
          <w:rFonts w:hint="eastAsia" w:cs="Times New Roman"/>
          <w:b/>
          <w:bCs/>
          <w:strike/>
          <w:dstrike w:val="0"/>
          <w:kern w:val="2"/>
          <w:sz w:val="28"/>
          <w:szCs w:val="28"/>
          <w:u w:val="none"/>
          <w:lang w:val="en-US" w:eastAsia="zh-CN" w:bidi="ar-SA"/>
        </w:rPr>
        <w:t xml:space="preserve">                               </w:t>
      </w:r>
    </w:p>
    <w:p w14:paraId="3AAF888E">
      <w:pPr>
        <w:jc w:val="left"/>
        <w:rPr>
          <w:rFonts w:hint="eastAsia" w:ascii="宋体" w:hAnsi="宋体" w:eastAsia="宋体" w:cs="宋体"/>
          <w:sz w:val="28"/>
          <w:szCs w:val="28"/>
          <w:u w:val="single"/>
        </w:rPr>
      </w:pPr>
      <w:r>
        <w:rPr>
          <w:rFonts w:hint="eastAsia" w:ascii="宋体" w:hAnsi="宋体" w:eastAsia="宋体" w:cs="宋体"/>
          <w:sz w:val="28"/>
          <w:szCs w:val="28"/>
        </w:rPr>
        <w:t>项目名称：</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6523270E">
      <w:pPr>
        <w:spacing w:line="240" w:lineRule="auto"/>
        <w:jc w:val="left"/>
        <w:rPr>
          <w:rFonts w:hint="eastAsia" w:ascii="宋体" w:hAnsi="宋体" w:eastAsia="宋体" w:cs="宋体"/>
          <w:sz w:val="20"/>
          <w:szCs w:val="20"/>
          <w:u w:val="single"/>
        </w:rPr>
      </w:pPr>
    </w:p>
    <w:tbl>
      <w:tblPr>
        <w:tblStyle w:val="16"/>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9"/>
        <w:gridCol w:w="6223"/>
      </w:tblGrid>
      <w:tr w14:paraId="31FB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27E58CA3">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报价单位名称</w:t>
            </w:r>
          </w:p>
        </w:tc>
        <w:tc>
          <w:tcPr>
            <w:tcW w:w="6223" w:type="dxa"/>
          </w:tcPr>
          <w:p w14:paraId="3BE7C40C">
            <w:pPr>
              <w:jc w:val="center"/>
              <w:rPr>
                <w:rFonts w:hint="default" w:ascii="宋体" w:hAnsi="宋体" w:eastAsia="宋体" w:cs="宋体"/>
                <w:sz w:val="28"/>
                <w:szCs w:val="28"/>
                <w:lang w:val="en-US" w:eastAsia="zh-CN"/>
              </w:rPr>
            </w:pP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公司</w:t>
            </w:r>
          </w:p>
        </w:tc>
      </w:tr>
      <w:tr w14:paraId="50D2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62972DED">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报价</w:t>
            </w:r>
          </w:p>
        </w:tc>
        <w:tc>
          <w:tcPr>
            <w:tcW w:w="6223" w:type="dxa"/>
          </w:tcPr>
          <w:p w14:paraId="2F95B110">
            <w:pPr>
              <w:jc w:val="center"/>
              <w:rPr>
                <w:rFonts w:ascii="宋体" w:hAnsi="宋体" w:eastAsia="宋体" w:cs="宋体"/>
                <w:sz w:val="28"/>
                <w:szCs w:val="28"/>
              </w:rPr>
            </w:pPr>
            <w:r>
              <w:rPr>
                <w:rFonts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ascii="宋体" w:hAnsi="宋体" w:eastAsia="宋体" w:cs="宋体"/>
                <w:sz w:val="28"/>
                <w:szCs w:val="28"/>
                <w:u w:val="single"/>
              </w:rPr>
              <w:t xml:space="preserve"> </w:t>
            </w:r>
            <w:r>
              <w:rPr>
                <w:rFonts w:hint="eastAsia" w:ascii="宋体" w:hAnsi="宋体" w:cs="宋体"/>
                <w:sz w:val="28"/>
                <w:szCs w:val="28"/>
                <w:u w:val="none"/>
                <w:lang w:val="en-US" w:eastAsia="zh-CN"/>
              </w:rPr>
              <w:t>万元</w:t>
            </w:r>
            <w:r>
              <w:rPr>
                <w:rFonts w:hint="eastAsia" w:ascii="宋体" w:hAnsi="宋体" w:eastAsia="宋体" w:cs="宋体"/>
                <w:sz w:val="28"/>
                <w:szCs w:val="28"/>
              </w:rPr>
              <w:t>（含税）</w:t>
            </w:r>
          </w:p>
        </w:tc>
      </w:tr>
      <w:tr w14:paraId="50EF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2819" w:type="dxa"/>
          </w:tcPr>
          <w:p w14:paraId="2272DDD7">
            <w:pPr>
              <w:ind w:left="0" w:leftChars="0" w:firstLine="0" w:firstLineChars="0"/>
              <w:jc w:val="center"/>
              <w:rPr>
                <w:rFonts w:hint="default" w:ascii="宋体" w:hAnsi="宋体" w:eastAsia="宋体" w:cs="宋体"/>
                <w:sz w:val="28"/>
                <w:szCs w:val="28"/>
                <w:lang w:val="en-US" w:eastAsia="zh-CN"/>
              </w:rPr>
            </w:pPr>
            <w:r>
              <w:rPr>
                <w:rFonts w:hint="eastAsia" w:ascii="宋体" w:hAnsi="宋体" w:cs="宋体"/>
                <w:sz w:val="28"/>
                <w:szCs w:val="28"/>
                <w:lang w:val="en-US" w:eastAsia="zh-CN"/>
              </w:rPr>
              <w:t>承诺工期</w:t>
            </w:r>
          </w:p>
        </w:tc>
        <w:tc>
          <w:tcPr>
            <w:tcW w:w="6223" w:type="dxa"/>
          </w:tcPr>
          <w:p w14:paraId="18D06C22">
            <w:pPr>
              <w:jc w:val="center"/>
              <w:rPr>
                <w:rFonts w:hint="eastAsia" w:ascii="宋体" w:hAnsi="宋体" w:eastAsia="宋体" w:cs="宋体"/>
                <w:sz w:val="28"/>
                <w:szCs w:val="28"/>
              </w:rPr>
            </w:pPr>
          </w:p>
        </w:tc>
      </w:tr>
      <w:tr w14:paraId="5FCE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2819" w:type="dxa"/>
          </w:tcPr>
          <w:p w14:paraId="1216125E">
            <w:pPr>
              <w:ind w:left="0" w:leftChars="0" w:firstLine="0" w:firstLineChars="0"/>
              <w:jc w:val="center"/>
              <w:rPr>
                <w:rFonts w:ascii="宋体" w:hAnsi="宋体" w:eastAsia="宋体" w:cs="宋体"/>
                <w:sz w:val="28"/>
                <w:szCs w:val="28"/>
              </w:rPr>
            </w:pPr>
            <w:r>
              <w:rPr>
                <w:rFonts w:hint="eastAsia" w:ascii="宋体" w:hAnsi="宋体" w:eastAsia="宋体" w:cs="宋体"/>
                <w:sz w:val="28"/>
                <w:szCs w:val="28"/>
              </w:rPr>
              <w:t>备注</w:t>
            </w:r>
          </w:p>
        </w:tc>
        <w:tc>
          <w:tcPr>
            <w:tcW w:w="6223" w:type="dxa"/>
          </w:tcPr>
          <w:p w14:paraId="68955160">
            <w:pPr>
              <w:jc w:val="left"/>
              <w:rPr>
                <w:rFonts w:ascii="宋体" w:hAnsi="宋体" w:eastAsia="宋体" w:cs="宋体"/>
                <w:sz w:val="28"/>
                <w:szCs w:val="28"/>
              </w:rPr>
            </w:pPr>
          </w:p>
        </w:tc>
      </w:tr>
    </w:tbl>
    <w:p w14:paraId="796E2B45">
      <w:pPr>
        <w:bidi w:val="0"/>
        <w:jc w:val="left"/>
        <w:rPr>
          <w:rFonts w:hint="default" w:ascii="Calibri" w:hAnsi="Calibri" w:eastAsia="宋体" w:cs="Times New Roman"/>
          <w:kern w:val="2"/>
          <w:sz w:val="24"/>
          <w:szCs w:val="24"/>
          <w:lang w:val="en-US" w:eastAsia="zh-CN" w:bidi="ar-SA"/>
        </w:rPr>
      </w:pPr>
    </w:p>
    <w:p w14:paraId="03E42A36">
      <w:pPr>
        <w:bidi w:val="0"/>
        <w:jc w:val="left"/>
        <w:rPr>
          <w:rFonts w:hint="eastAsia" w:ascii="宋体" w:hAnsi="宋体" w:cs="宋体"/>
          <w:sz w:val="28"/>
          <w:szCs w:val="28"/>
          <w:u w:val="single"/>
          <w:lang w:val="en-US" w:eastAsia="zh-CN"/>
        </w:rPr>
      </w:pPr>
    </w:p>
    <w:p w14:paraId="2C768B82">
      <w:pPr>
        <w:bidi w:val="0"/>
        <w:jc w:val="left"/>
        <w:rPr>
          <w:rFonts w:hint="eastAsia" w:ascii="宋体" w:hAnsi="宋体" w:cs="宋体"/>
          <w:sz w:val="28"/>
          <w:szCs w:val="28"/>
          <w:u w:val="single"/>
          <w:lang w:val="en-US" w:eastAsia="zh-CN"/>
        </w:rPr>
      </w:pPr>
    </w:p>
    <w:p w14:paraId="4EAD9A18">
      <w:pPr>
        <w:bidi w:val="0"/>
        <w:jc w:val="right"/>
        <w:rPr>
          <w:rFonts w:hint="eastAsia" w:ascii="宋体" w:hAnsi="宋体" w:cs="宋体"/>
          <w:sz w:val="28"/>
          <w:szCs w:val="28"/>
          <w:lang w:val="en-US" w:eastAsia="zh-CN"/>
        </w:rPr>
      </w:pPr>
      <w:r>
        <w:rPr>
          <w:rFonts w:hint="eastAsia" w:ascii="宋体" w:hAnsi="宋体" w:cs="宋体"/>
          <w:sz w:val="28"/>
          <w:szCs w:val="28"/>
          <w:u w:val="single"/>
          <w:lang w:val="en-US" w:eastAsia="zh-CN"/>
        </w:rPr>
        <w:t xml:space="preserve">                        </w:t>
      </w:r>
      <w:r>
        <w:rPr>
          <w:rFonts w:hint="eastAsia" w:ascii="宋体" w:hAnsi="宋体" w:eastAsia="宋体" w:cs="宋体"/>
          <w:sz w:val="28"/>
          <w:szCs w:val="28"/>
          <w:lang w:val="en-US" w:eastAsia="zh-CN"/>
        </w:rPr>
        <w:t>公司</w:t>
      </w:r>
      <w:r>
        <w:rPr>
          <w:rFonts w:hint="eastAsia" w:ascii="宋体" w:hAnsi="宋体" w:cs="宋体"/>
          <w:sz w:val="28"/>
          <w:szCs w:val="28"/>
          <w:lang w:val="en-US" w:eastAsia="zh-CN"/>
        </w:rPr>
        <w:t>（盖章）</w:t>
      </w:r>
    </w:p>
    <w:p w14:paraId="6140A0F6">
      <w:pPr>
        <w:bidi w:val="0"/>
        <w:jc w:val="right"/>
        <w:rPr>
          <w:rFonts w:hint="default" w:ascii="宋体" w:hAnsi="宋体" w:cs="宋体"/>
          <w:sz w:val="28"/>
          <w:szCs w:val="28"/>
          <w:u w:val="single"/>
          <w:lang w:val="en-US" w:eastAsia="zh-CN"/>
        </w:rPr>
      </w:pP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年</w:t>
      </w: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月</w:t>
      </w:r>
      <w:r>
        <w:rPr>
          <w:rFonts w:hint="eastAsia" w:ascii="宋体" w:hAnsi="宋体" w:cs="宋体"/>
          <w:sz w:val="28"/>
          <w:szCs w:val="28"/>
          <w:u w:val="single"/>
          <w:lang w:val="en-US" w:eastAsia="zh-CN"/>
        </w:rPr>
        <w:t xml:space="preserve">     </w:t>
      </w:r>
      <w:r>
        <w:rPr>
          <w:rFonts w:hint="eastAsia" w:ascii="宋体" w:hAnsi="宋体" w:cs="宋体"/>
          <w:sz w:val="28"/>
          <w:szCs w:val="28"/>
          <w:u w:val="none"/>
          <w:lang w:val="en-US" w:eastAsia="zh-CN"/>
        </w:rPr>
        <w:t>日</w:t>
      </w:r>
    </w:p>
    <w:sectPr>
      <w:footerReference r:id="rId5" w:type="default"/>
      <w:pgSz w:w="11906" w:h="16838"/>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embedRegular r:id="rId1" w:fontKey="{D01CF66B-F381-4F0E-ACB5-9A1719FAF187}"/>
  </w:font>
  <w:font w:name="宋体">
    <w:panose1 w:val="02010600030101010101"/>
    <w:charset w:val="7A"/>
    <w:family w:val="auto"/>
    <w:pitch w:val="default"/>
    <w:sig w:usb0="00000203" w:usb1="288F0000" w:usb2="00000006" w:usb3="00000000" w:csb0="00040001" w:csb1="00000000"/>
    <w:embedRegular r:id="rId2" w:fontKey="{82EB9F71-73CB-459A-9F18-4A281CE23A47}"/>
  </w:font>
  <w:font w:name="Wingdings">
    <w:panose1 w:val="05000000000000000000"/>
    <w:charset w:val="02"/>
    <w:family w:val="auto"/>
    <w:pitch w:val="default"/>
    <w:sig w:usb0="00000000" w:usb1="00000000" w:usb2="00000000" w:usb3="00000000" w:csb0="80000000" w:csb1="00000000"/>
    <w:embedRegular r:id="rId3" w:fontKey="{C1631D94-8CEB-4D76-B6D9-73BCE844CB3A}"/>
  </w:font>
  <w:font w:name="Arial">
    <w:panose1 w:val="020B0604020202020204"/>
    <w:charset w:val="01"/>
    <w:family w:val="swiss"/>
    <w:pitch w:val="default"/>
    <w:sig w:usb0="E0002EFF" w:usb1="C000785B" w:usb2="00000009" w:usb3="00000000" w:csb0="400001FF" w:csb1="FFFF0000"/>
    <w:embedRegular r:id="rId4" w:fontKey="{89927E39-F917-428D-890E-CD3B004388B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FC870A81-F7E2-4790-83B1-6DD03CDD9A8B}"/>
  </w:font>
  <w:font w:name="Symbol">
    <w:panose1 w:val="05050102010706020507"/>
    <w:charset w:val="02"/>
    <w:family w:val="roman"/>
    <w:pitch w:val="default"/>
    <w:sig w:usb0="00000000" w:usb1="00000000" w:usb2="00000000" w:usb3="00000000" w:csb0="80000000" w:csb1="00000000"/>
    <w:embedRegular r:id="rId6" w:fontKey="{3C9BEAF8-D93F-48F0-A4B1-A0F19D67196C}"/>
  </w:font>
  <w:font w:name="Calibri">
    <w:panose1 w:val="020F0502020204030204"/>
    <w:charset w:val="00"/>
    <w:family w:val="swiss"/>
    <w:pitch w:val="default"/>
    <w:sig w:usb0="E4002EFF" w:usb1="C200247B" w:usb2="00000009" w:usb3="00000000" w:csb0="200001FF" w:csb1="00000000"/>
    <w:embedRegular r:id="rId7" w:fontKey="{FCEFD8AE-1C91-4C67-8786-90B1207068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685D">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9140" cy="3143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9140"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93B61">
                          <w:pPr>
                            <w:pStyle w:val="13"/>
                            <w:rPr>
                              <w:b/>
                              <w:bCs/>
                            </w:rPr>
                          </w:pPr>
                          <w:r>
                            <w:rPr>
                              <w:b/>
                              <w:bCs/>
                            </w:rPr>
                            <w:fldChar w:fldCharType="begin"/>
                          </w:r>
                          <w:r>
                            <w:rPr>
                              <w:b/>
                              <w:bCs/>
                            </w:rPr>
                            <w:instrText xml:space="preserve"> PAGE  \* MERGEFORMAT </w:instrText>
                          </w:r>
                          <w:r>
                            <w:rPr>
                              <w:b/>
                              <w:bCs/>
                            </w:rPr>
                            <w:fldChar w:fldCharType="separate"/>
                          </w:r>
                          <w:r>
                            <w:rPr>
                              <w:b/>
                              <w:bCs/>
                            </w:rPr>
                            <w:t>- 1 -</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17</w:t>
                          </w:r>
                          <w:r>
                            <w:rPr>
                              <w:b/>
                              <w:bCs/>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4.75pt;width:58.2pt;mso-position-horizontal:center;mso-position-horizontal-relative:margin;z-index:251659264;mso-width-relative:page;mso-height-relative:page;" filled="f" stroked="f" coordsize="21600,21600" o:gfxdata="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nGpqJ0wAAAAQBAAAPAAAAAAAAAAEAIAAAACIAAABkcnMvZG93bnJldi54&#10;bWxQSwECFAAUAAAACACHTuJAUZ6E+jgCAABhBAAADgAAAAAAAAABACAAAAAiAQAAZHJzL2Uyb0Rv&#10;Yy54bWxQSwUGAAAAAAYABgBZAQAAzAUAAAAA&#10;">
              <v:fill on="f" focussize="0,0"/>
              <v:stroke on="f" weight="0.5pt"/>
              <v:imagedata o:title=""/>
              <o:lock v:ext="edit" aspectratio="f"/>
              <v:textbox inset="0mm,0mm,0mm,0mm">
                <w:txbxContent>
                  <w:p w14:paraId="58E93B61">
                    <w:pPr>
                      <w:pStyle w:val="13"/>
                      <w:rPr>
                        <w:b/>
                        <w:bCs/>
                      </w:rPr>
                    </w:pPr>
                    <w:r>
                      <w:rPr>
                        <w:b/>
                        <w:bCs/>
                      </w:rPr>
                      <w:fldChar w:fldCharType="begin"/>
                    </w:r>
                    <w:r>
                      <w:rPr>
                        <w:b/>
                        <w:bCs/>
                      </w:rPr>
                      <w:instrText xml:space="preserve"> PAGE  \* MERGEFORMAT </w:instrText>
                    </w:r>
                    <w:r>
                      <w:rPr>
                        <w:b/>
                        <w:bCs/>
                      </w:rPr>
                      <w:fldChar w:fldCharType="separate"/>
                    </w:r>
                    <w:r>
                      <w:rPr>
                        <w:b/>
                        <w:bCs/>
                      </w:rPr>
                      <w:t>- 1 -</w:t>
                    </w:r>
                    <w:r>
                      <w:rPr>
                        <w:b/>
                        <w:bCs/>
                      </w:rPr>
                      <w:fldChar w:fldCharType="end"/>
                    </w:r>
                    <w:r>
                      <w:rPr>
                        <w:b/>
                        <w:bCs/>
                      </w:rPr>
                      <w:t xml:space="preserve"> / </w:t>
                    </w:r>
                    <w:r>
                      <w:rPr>
                        <w:b/>
                        <w:bCs/>
                      </w:rPr>
                      <w:fldChar w:fldCharType="begin"/>
                    </w:r>
                    <w:r>
                      <w:rPr>
                        <w:b/>
                        <w:bCs/>
                      </w:rPr>
                      <w:instrText xml:space="preserve"> NUMPAGES  \* MERGEFORMAT </w:instrText>
                    </w:r>
                    <w:r>
                      <w:rPr>
                        <w:b/>
                        <w:bCs/>
                      </w:rPr>
                      <w:fldChar w:fldCharType="separate"/>
                    </w:r>
                    <w:r>
                      <w:rPr>
                        <w:b/>
                        <w:bCs/>
                      </w:rPr>
                      <w:t>17</w:t>
                    </w:r>
                    <w:r>
                      <w:rPr>
                        <w:b/>
                        <w:bC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55F84"/>
    <w:multiLevelType w:val="multilevel"/>
    <w:tmpl w:val="FF755F84"/>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0CC8E082"/>
    <w:multiLevelType w:val="multilevel"/>
    <w:tmpl w:val="0CC8E082"/>
    <w:lvl w:ilvl="0" w:tentative="0">
      <w:start w:val="1"/>
      <w:numFmt w:val="none"/>
      <w:suff w:val="nothing"/>
      <w:lvlText w:val="一."/>
      <w:lvlJc w:val="left"/>
      <w:pPr>
        <w:tabs>
          <w:tab w:val="left" w:pos="0"/>
        </w:tabs>
        <w:ind w:left="0" w:firstLine="400"/>
      </w:pPr>
      <w:rPr>
        <w:rFonts w:hint="default" w:ascii="宋体" w:hAnsi="宋体" w:eastAsia="宋体" w:cs="宋体"/>
      </w:rPr>
    </w:lvl>
    <w:lvl w:ilvl="1" w:tentative="0">
      <w:start w:val="1"/>
      <w:numFmt w:val="none"/>
      <w:suff w:val="nothing"/>
      <w:lvlText w:val="1."/>
      <w:lvlJc w:val="left"/>
      <w:pPr>
        <w:ind w:left="0" w:firstLine="400"/>
      </w:pPr>
      <w:rPr>
        <w:rFonts w:hint="default" w:ascii="宋体" w:hAnsi="宋体" w:eastAsia="宋体" w:cs="宋体"/>
      </w:rPr>
    </w:lvl>
    <w:lvl w:ilvl="2" w:tentative="0">
      <w:start w:val="1"/>
      <w:numFmt w:val="none"/>
      <w:suff w:val="nothing"/>
      <w:lvlText w:val="1.1"/>
      <w:lvlJc w:val="left"/>
      <w:pPr>
        <w:ind w:left="0" w:firstLine="402"/>
      </w:pPr>
      <w:rPr>
        <w:rFonts w:hint="default" w:ascii="宋体" w:hAnsi="宋体" w:eastAsia="宋体" w:cs="宋体"/>
      </w:rPr>
    </w:lvl>
    <w:lvl w:ilvl="3" w:tentative="0">
      <w:start w:val="1"/>
      <w:numFmt w:val="none"/>
      <w:pStyle w:val="5"/>
      <w:suff w:val="nothing"/>
      <w:lvlText w:val="1.1.1 "/>
      <w:lvlJc w:val="left"/>
      <w:pPr>
        <w:tabs>
          <w:tab w:val="left" w:pos="0"/>
        </w:tabs>
        <w:ind w:left="0" w:firstLine="402"/>
      </w:pPr>
      <w:rPr>
        <w:rFonts w:hint="default" w:ascii="黑体" w:hAnsi="黑体" w:eastAsia="黑体" w:cs="黑体"/>
        <w:b/>
        <w:bCs/>
        <w:sz w:val="28"/>
        <w:szCs w:val="28"/>
      </w:rPr>
    </w:lvl>
    <w:lvl w:ilvl="4" w:tentative="0">
      <w:start w:val="1"/>
      <w:numFmt w:val="decimal"/>
      <w:suff w:val="nothing"/>
      <w:lvlText w:val="%5）"/>
      <w:lvlJc w:val="left"/>
      <w:pPr>
        <w:ind w:left="0" w:firstLine="402"/>
      </w:pPr>
      <w:rPr>
        <w:rFonts w:hint="default" w:ascii="宋体" w:hAnsi="宋体" w:eastAsia="宋体" w:cs="宋体"/>
      </w:rPr>
    </w:lvl>
    <w:lvl w:ilvl="5" w:tentative="0">
      <w:start w:val="1"/>
      <w:numFmt w:val="upperLetter"/>
      <w:suff w:val="nothing"/>
      <w:lvlText w:val="%6．"/>
      <w:lvlJc w:val="left"/>
      <w:pPr>
        <w:ind w:left="0" w:firstLine="402"/>
      </w:pPr>
      <w:rPr>
        <w:rFonts w:hint="default"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0F15FBFA"/>
    <w:multiLevelType w:val="multilevel"/>
    <w:tmpl w:val="0F15FBFA"/>
    <w:lvl w:ilvl="0" w:tentative="0">
      <w:start w:val="1"/>
      <w:numFmt w:val="chineseCounting"/>
      <w:suff w:val="nothing"/>
      <w:lvlText w:val="%1、"/>
      <w:lvlJc w:val="left"/>
      <w:pPr>
        <w:ind w:left="0" w:firstLine="400"/>
      </w:pPr>
      <w:rPr>
        <w:rFonts w:hint="eastAsia" w:ascii="宋体" w:hAnsi="宋体" w:eastAsia="宋体" w:cs="宋体"/>
      </w:rPr>
    </w:lvl>
    <w:lvl w:ilvl="1" w:tentative="0">
      <w:start w:val="1"/>
      <w:numFmt w:val="decimal"/>
      <w:pStyle w:val="3"/>
      <w:isLgl/>
      <w:suff w:val="nothing"/>
      <w:lvlText w:val="%2．"/>
      <w:lvlJc w:val="left"/>
      <w:pPr>
        <w:ind w:left="0" w:firstLine="400"/>
      </w:pPr>
      <w:rPr>
        <w:rFonts w:hint="eastAsia" w:ascii="宋体" w:hAnsi="宋体" w:eastAsia="宋体" w:cs="宋体"/>
      </w:rPr>
    </w:lvl>
    <w:lvl w:ilvl="2" w:tentative="0">
      <w:start w:val="1"/>
      <w:numFmt w:val="decimal"/>
      <w:pStyle w:val="4"/>
      <w:isLgl/>
      <w:suff w:val="nothing"/>
      <w:lvlText w:val="%2.%3"/>
      <w:lvlJc w:val="left"/>
      <w:pPr>
        <w:tabs>
          <w:tab w:val="left" w:pos="0"/>
        </w:tabs>
        <w:ind w:left="0" w:firstLine="402"/>
      </w:pPr>
      <w:rPr>
        <w:rFonts w:hint="eastAsia" w:ascii="宋体" w:hAnsi="宋体" w:eastAsia="宋体" w:cs="宋体"/>
      </w:rPr>
    </w:lvl>
    <w:lvl w:ilvl="3" w:tentative="0">
      <w:start w:val="1"/>
      <w:numFmt w:val="decimalEnclosedCircleChinese"/>
      <w:isLgl/>
      <w:suff w:val="nothing"/>
      <w:lvlText w:val="%2.%3.%4 "/>
      <w:lvlJc w:val="left"/>
      <w:pPr>
        <w:ind w:left="0" w:firstLine="402"/>
      </w:pPr>
      <w:rPr>
        <w:rFonts w:hint="eastAsia" w:ascii="宋体" w:hAnsi="宋体" w:eastAsia="宋体" w:cs="宋体"/>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35A92032"/>
    <w:multiLevelType w:val="multilevel"/>
    <w:tmpl w:val="35A92032"/>
    <w:lvl w:ilvl="0" w:tentative="0">
      <w:start w:val="1"/>
      <w:numFmt w:val="none"/>
      <w:suff w:val="nothing"/>
      <w:lvlText w:val="一."/>
      <w:lvlJc w:val="left"/>
      <w:pPr>
        <w:tabs>
          <w:tab w:val="left" w:pos="0"/>
        </w:tabs>
        <w:ind w:left="0" w:firstLine="400"/>
      </w:pPr>
      <w:rPr>
        <w:rFonts w:hint="default" w:ascii="宋体" w:hAnsi="宋体" w:eastAsia="宋体" w:cs="宋体"/>
      </w:rPr>
    </w:lvl>
    <w:lvl w:ilvl="1" w:tentative="0">
      <w:start w:val="1"/>
      <w:numFmt w:val="none"/>
      <w:suff w:val="nothing"/>
      <w:lvlText w:val="1."/>
      <w:lvlJc w:val="left"/>
      <w:pPr>
        <w:ind w:left="0" w:firstLine="400"/>
      </w:pPr>
      <w:rPr>
        <w:rFonts w:hint="default" w:ascii="宋体" w:hAnsi="宋体" w:eastAsia="宋体" w:cs="宋体"/>
      </w:rPr>
    </w:lvl>
    <w:lvl w:ilvl="2" w:tentative="0">
      <w:start w:val="1"/>
      <w:numFmt w:val="none"/>
      <w:suff w:val="nothing"/>
      <w:lvlText w:val="1.1"/>
      <w:lvlJc w:val="left"/>
      <w:pPr>
        <w:ind w:left="0" w:firstLine="402"/>
      </w:pPr>
      <w:rPr>
        <w:rFonts w:hint="default" w:ascii="宋体" w:hAnsi="宋体" w:eastAsia="宋体" w:cs="宋体"/>
      </w:rPr>
    </w:lvl>
    <w:lvl w:ilvl="3" w:tentative="0">
      <w:start w:val="1"/>
      <w:numFmt w:val="none"/>
      <w:suff w:val="nothing"/>
      <w:lvlText w:val="1.1.1"/>
      <w:lvlJc w:val="left"/>
      <w:pPr>
        <w:ind w:left="0" w:firstLine="402"/>
      </w:pPr>
      <w:rPr>
        <w:rFonts w:hint="default" w:ascii="宋体" w:hAnsi="宋体" w:eastAsia="宋体" w:cs="宋体"/>
      </w:rPr>
    </w:lvl>
    <w:lvl w:ilvl="4" w:tentative="0">
      <w:start w:val="1"/>
      <w:numFmt w:val="none"/>
      <w:pStyle w:val="6"/>
      <w:suff w:val="nothing"/>
      <w:lvlText w:val="（1）"/>
      <w:lvlJc w:val="left"/>
      <w:pPr>
        <w:tabs>
          <w:tab w:val="left" w:pos="0"/>
        </w:tabs>
        <w:ind w:left="0" w:firstLine="402"/>
      </w:pPr>
      <w:rPr>
        <w:rFonts w:hint="default" w:ascii="黑体" w:hAnsi="黑体" w:eastAsia="黑体" w:cs="黑体"/>
        <w:b/>
        <w:bCs/>
        <w:sz w:val="28"/>
        <w:szCs w:val="28"/>
      </w:rPr>
    </w:lvl>
    <w:lvl w:ilvl="5" w:tentative="0">
      <w:start w:val="1"/>
      <w:numFmt w:val="upperLetter"/>
      <w:suff w:val="nothing"/>
      <w:lvlText w:val="%6．"/>
      <w:lvlJc w:val="left"/>
      <w:pPr>
        <w:ind w:left="0" w:firstLine="402"/>
      </w:pPr>
      <w:rPr>
        <w:rFonts w:hint="default"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4">
    <w:nsid w:val="5E76679C"/>
    <w:multiLevelType w:val="multilevel"/>
    <w:tmpl w:val="5E76679C"/>
    <w:lvl w:ilvl="0" w:tentative="0">
      <w:start w:val="1"/>
      <w:numFmt w:val="chineseCounting"/>
      <w:pStyle w:val="2"/>
      <w:suff w:val="nothing"/>
      <w:lvlText w:val="%1、"/>
      <w:lvlJc w:val="left"/>
      <w:pPr>
        <w:tabs>
          <w:tab w:val="left" w:pos="0"/>
        </w:tabs>
        <w:ind w:left="0" w:firstLine="400"/>
      </w:pPr>
      <w:rPr>
        <w:rFonts w:hint="eastAsia" w:ascii="黑体" w:hAnsi="黑体" w:eastAsia="黑体" w:cs="黑体"/>
        <w:b/>
        <w:sz w:val="32"/>
        <w:szCs w:val="32"/>
      </w:rPr>
    </w:lvl>
    <w:lvl w:ilvl="1" w:tentative="0">
      <w:start w:val="1"/>
      <w:numFmt w:val="none"/>
      <w:suff w:val="nothing"/>
      <w:lvlText w:val="1."/>
      <w:lvlJc w:val="left"/>
      <w:pPr>
        <w:ind w:left="0" w:firstLine="400"/>
      </w:pPr>
      <w:rPr>
        <w:rFonts w:hint="eastAsia" w:ascii="宋体" w:hAnsi="宋体" w:eastAsia="宋体" w:cs="宋体"/>
      </w:rPr>
    </w:lvl>
    <w:lvl w:ilvl="2" w:tentative="0">
      <w:start w:val="1"/>
      <w:numFmt w:val="none"/>
      <w:suff w:val="nothing"/>
      <w:lvlText w:val="1.1"/>
      <w:lvlJc w:val="left"/>
      <w:pPr>
        <w:ind w:left="0" w:firstLine="402"/>
      </w:pPr>
      <w:rPr>
        <w:rFonts w:hint="eastAsia" w:ascii="宋体" w:hAnsi="宋体" w:eastAsia="宋体" w:cs="宋体"/>
      </w:rPr>
    </w:lvl>
    <w:lvl w:ilvl="3" w:tentative="0">
      <w:start w:val="1"/>
      <w:numFmt w:val="none"/>
      <w:suff w:val="nothing"/>
      <w:lvlText w:val="1.1.1"/>
      <w:lvlJc w:val="left"/>
      <w:pPr>
        <w:ind w:left="0" w:firstLine="402"/>
      </w:pPr>
      <w:rPr>
        <w:rFonts w:hint="eastAsia" w:ascii="宋体" w:hAnsi="宋体" w:eastAsia="宋体" w:cs="宋体"/>
      </w:rPr>
    </w:lvl>
    <w:lvl w:ilvl="4" w:tentative="0">
      <w:start w:val="1"/>
      <w:numFmt w:val="decimal"/>
      <w:suff w:val="nothing"/>
      <w:lvlText w:val="%5）"/>
      <w:lvlJc w:val="left"/>
      <w:pPr>
        <w:ind w:left="0" w:firstLine="402"/>
      </w:pPr>
      <w:rPr>
        <w:rFonts w:hint="eastAsia" w:ascii="宋体" w:hAnsi="宋体" w:eastAsia="宋体" w:cs="宋体"/>
      </w:rPr>
    </w:lvl>
    <w:lvl w:ilvl="5" w:tentative="0">
      <w:start w:val="1"/>
      <w:numFmt w:val="decimalEnclosedCircleChinese"/>
      <w:suff w:val="nothing"/>
      <w:lvlText w:val="%6"/>
      <w:lvlJc w:val="left"/>
      <w:pPr>
        <w:ind w:left="0" w:firstLine="402"/>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yNWZmMmVmNzk1N2FkOGY2NjM2MzliNGE5ZDE3NjEifQ=="/>
  </w:docVars>
  <w:rsids>
    <w:rsidRoot w:val="311E76E8"/>
    <w:rsid w:val="00CF6E23"/>
    <w:rsid w:val="02854CB6"/>
    <w:rsid w:val="02A12ECC"/>
    <w:rsid w:val="0557405E"/>
    <w:rsid w:val="06915E94"/>
    <w:rsid w:val="075F0286"/>
    <w:rsid w:val="09236276"/>
    <w:rsid w:val="0AE04E53"/>
    <w:rsid w:val="0B224E6A"/>
    <w:rsid w:val="10523F23"/>
    <w:rsid w:val="154D1660"/>
    <w:rsid w:val="16A65195"/>
    <w:rsid w:val="16EF0251"/>
    <w:rsid w:val="171E021C"/>
    <w:rsid w:val="17E67F75"/>
    <w:rsid w:val="1AAA454E"/>
    <w:rsid w:val="1AAB1165"/>
    <w:rsid w:val="1B5B66A2"/>
    <w:rsid w:val="1C8666F7"/>
    <w:rsid w:val="1D530A76"/>
    <w:rsid w:val="1D74758C"/>
    <w:rsid w:val="1DA90CA9"/>
    <w:rsid w:val="1E3907CA"/>
    <w:rsid w:val="234A5937"/>
    <w:rsid w:val="24E43FB1"/>
    <w:rsid w:val="25F034F2"/>
    <w:rsid w:val="263A616C"/>
    <w:rsid w:val="267E3295"/>
    <w:rsid w:val="27F17FE3"/>
    <w:rsid w:val="2AAE0A03"/>
    <w:rsid w:val="2B551B70"/>
    <w:rsid w:val="2CC5703E"/>
    <w:rsid w:val="2EDD541E"/>
    <w:rsid w:val="309B0916"/>
    <w:rsid w:val="30A34C5C"/>
    <w:rsid w:val="311E76E8"/>
    <w:rsid w:val="34D832EC"/>
    <w:rsid w:val="351859C5"/>
    <w:rsid w:val="35517AE9"/>
    <w:rsid w:val="3C1465AD"/>
    <w:rsid w:val="3D297999"/>
    <w:rsid w:val="3F682BC0"/>
    <w:rsid w:val="445D7237"/>
    <w:rsid w:val="46250092"/>
    <w:rsid w:val="496E568E"/>
    <w:rsid w:val="4ADE6A93"/>
    <w:rsid w:val="4B9A2484"/>
    <w:rsid w:val="4BC755E6"/>
    <w:rsid w:val="4C6D759C"/>
    <w:rsid w:val="4EBC5554"/>
    <w:rsid w:val="4EC11762"/>
    <w:rsid w:val="51C509CB"/>
    <w:rsid w:val="5350548F"/>
    <w:rsid w:val="53FD212E"/>
    <w:rsid w:val="56ED7A43"/>
    <w:rsid w:val="5A6C083F"/>
    <w:rsid w:val="5BCA3D82"/>
    <w:rsid w:val="62D412C4"/>
    <w:rsid w:val="64B449F5"/>
    <w:rsid w:val="64D66276"/>
    <w:rsid w:val="657754E7"/>
    <w:rsid w:val="66985346"/>
    <w:rsid w:val="69A1245C"/>
    <w:rsid w:val="6C6068B5"/>
    <w:rsid w:val="6DF42023"/>
    <w:rsid w:val="6F2A13EB"/>
    <w:rsid w:val="6F7A71D5"/>
    <w:rsid w:val="72901B79"/>
    <w:rsid w:val="75B50246"/>
    <w:rsid w:val="765E4DB7"/>
    <w:rsid w:val="78260A3D"/>
    <w:rsid w:val="7945085C"/>
    <w:rsid w:val="7C744895"/>
    <w:rsid w:val="7E6732E9"/>
    <w:rsid w:val="7EAC26D5"/>
    <w:rsid w:val="7ED044CC"/>
    <w:rsid w:val="7F965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20"/>
    <w:qFormat/>
    <w:uiPriority w:val="0"/>
    <w:pPr>
      <w:keepNext/>
      <w:keepLines/>
      <w:numPr>
        <w:ilvl w:val="0"/>
        <w:numId w:val="1"/>
      </w:numPr>
      <w:snapToGrid/>
      <w:spacing w:before="50" w:beforeLines="50" w:beforeAutospacing="0" w:after="50" w:afterLines="50" w:afterAutospacing="0" w:line="360" w:lineRule="auto"/>
      <w:ind w:left="0" w:firstLine="0" w:firstLineChars="0"/>
      <w:outlineLvl w:val="0"/>
    </w:pPr>
    <w:rPr>
      <w:rFonts w:ascii="Times New Roman" w:hAnsi="Times New Roman" w:eastAsia="黑体" w:cs="Times New Roman"/>
      <w:b/>
      <w:kern w:val="44"/>
      <w:sz w:val="32"/>
    </w:rPr>
  </w:style>
  <w:style w:type="paragraph" w:styleId="3">
    <w:name w:val="heading 2"/>
    <w:basedOn w:val="1"/>
    <w:next w:val="1"/>
    <w:semiHidden/>
    <w:unhideWhenUsed/>
    <w:qFormat/>
    <w:uiPriority w:val="0"/>
    <w:pPr>
      <w:keepNext/>
      <w:keepLines/>
      <w:numPr>
        <w:ilvl w:val="1"/>
        <w:numId w:val="2"/>
      </w:numPr>
      <w:pBdr>
        <w:top w:val="none" w:color="auto" w:sz="0" w:space="1"/>
        <w:left w:val="none" w:color="auto" w:sz="0" w:space="4"/>
        <w:bottom w:val="none" w:color="1E4D78" w:themeColor="accent1" w:themeShade="7F" w:sz="0" w:space="1"/>
        <w:right w:val="none" w:color="auto" w:sz="0" w:space="4"/>
      </w:pBdr>
      <w:tabs>
        <w:tab w:val="left" w:pos="0"/>
      </w:tabs>
      <w:spacing w:before="10" w:beforeLines="0" w:beforeAutospacing="0" w:after="10" w:afterLines="0" w:afterAutospacing="0" w:line="360" w:lineRule="auto"/>
      <w:ind w:left="0" w:firstLine="400" w:firstLineChars="0"/>
      <w:outlineLvl w:val="1"/>
    </w:pPr>
    <w:rPr>
      <w:rFonts w:ascii="宋体" w:hAnsi="宋体" w:eastAsia="宋体" w:cs="Times New Roman"/>
      <w:b/>
      <w:color w:val="000000" w:themeColor="text1"/>
      <w:sz w:val="30"/>
      <w:szCs w:val="22"/>
      <w14:textFill>
        <w14:solidFill>
          <w14:schemeClr w14:val="tx1"/>
        </w14:solidFill>
      </w14:textFill>
    </w:rPr>
  </w:style>
  <w:style w:type="paragraph" w:styleId="4">
    <w:name w:val="heading 3"/>
    <w:basedOn w:val="1"/>
    <w:next w:val="1"/>
    <w:link w:val="19"/>
    <w:semiHidden/>
    <w:unhideWhenUsed/>
    <w:qFormat/>
    <w:uiPriority w:val="0"/>
    <w:pPr>
      <w:keepNext/>
      <w:keepLines/>
      <w:numPr>
        <w:ilvl w:val="2"/>
        <w:numId w:val="2"/>
      </w:numPr>
      <w:pBdr>
        <w:top w:val="none" w:color="auto" w:sz="0" w:space="1"/>
        <w:left w:val="none" w:color="auto" w:sz="0" w:space="4"/>
        <w:bottom w:val="none" w:color="2E75B5" w:themeColor="accent1" w:themeShade="BF" w:sz="0" w:space="1"/>
        <w:right w:val="none" w:color="auto" w:sz="0" w:space="4"/>
      </w:pBdr>
      <w:autoSpaceDE w:val="0"/>
      <w:autoSpaceDN w:val="0"/>
      <w:adjustRightInd w:val="0"/>
      <w:spacing w:before="10" w:after="10" w:line="360" w:lineRule="auto"/>
      <w:ind w:left="0" w:firstLine="402" w:firstLineChars="0"/>
      <w:outlineLvl w:val="2"/>
    </w:pPr>
    <w:rPr>
      <w:rFonts w:ascii="宋体" w:hAnsi="宋体" w:eastAsia="宋体" w:cs="Times New Roman"/>
      <w:b/>
      <w:color w:val="000000" w:themeColor="text1"/>
      <w:sz w:val="28"/>
      <w:szCs w:val="20"/>
      <w14:textFill>
        <w14:solidFill>
          <w14:schemeClr w14:val="tx1"/>
        </w14:solidFill>
      </w14:textFill>
    </w:rPr>
  </w:style>
  <w:style w:type="paragraph" w:styleId="5">
    <w:name w:val="heading 4"/>
    <w:basedOn w:val="1"/>
    <w:next w:val="1"/>
    <w:link w:val="18"/>
    <w:semiHidden/>
    <w:unhideWhenUsed/>
    <w:qFormat/>
    <w:uiPriority w:val="0"/>
    <w:pPr>
      <w:keepNext/>
      <w:keepLines/>
      <w:numPr>
        <w:ilvl w:val="3"/>
        <w:numId w:val="3"/>
      </w:numPr>
      <w:snapToGrid/>
      <w:spacing w:before="10" w:beforeLines="0" w:beforeAutospacing="0" w:after="10" w:afterLines="0" w:afterAutospacing="0" w:line="360" w:lineRule="auto"/>
      <w:ind w:left="0" w:firstLine="0" w:firstLineChars="0"/>
      <w:outlineLvl w:val="3"/>
    </w:pPr>
    <w:rPr>
      <w:rFonts w:ascii="Arial" w:hAnsi="Arial" w:eastAsia="黑体"/>
      <w:b/>
      <w:sz w:val="28"/>
    </w:rPr>
  </w:style>
  <w:style w:type="paragraph" w:styleId="6">
    <w:name w:val="heading 5"/>
    <w:basedOn w:val="1"/>
    <w:next w:val="1"/>
    <w:link w:val="21"/>
    <w:semiHidden/>
    <w:unhideWhenUsed/>
    <w:qFormat/>
    <w:uiPriority w:val="0"/>
    <w:pPr>
      <w:keepNext/>
      <w:keepLines/>
      <w:numPr>
        <w:ilvl w:val="4"/>
        <w:numId w:val="4"/>
      </w:numPr>
      <w:spacing w:before="50" w:beforeLines="50" w:after="50" w:afterLines="50" w:line="360" w:lineRule="auto"/>
      <w:ind w:left="0" w:firstLine="0" w:firstLineChars="0"/>
      <w:outlineLvl w:val="4"/>
    </w:pPr>
    <w:rPr>
      <w:rFonts w:ascii="Times New Roman" w:hAnsi="Times New Roman" w:eastAsia="黑体"/>
      <w:b/>
      <w:bCs/>
      <w:sz w:val="28"/>
      <w:szCs w:val="28"/>
    </w:rPr>
  </w:style>
  <w:style w:type="paragraph" w:styleId="7">
    <w:name w:val="heading 6"/>
    <w:basedOn w:val="1"/>
    <w:next w:val="1"/>
    <w:semiHidden/>
    <w:unhideWhenUsed/>
    <w:qFormat/>
    <w:uiPriority w:val="0"/>
    <w:pPr>
      <w:keepNext/>
      <w:keepLines/>
      <w:numPr>
        <w:ilvl w:val="5"/>
        <w:numId w:val="5"/>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5"/>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5"/>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5"/>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basedOn w:val="1"/>
    <w:next w:val="1"/>
    <w:qFormat/>
    <w:uiPriority w:val="99"/>
    <w:pPr>
      <w:spacing w:after="120"/>
    </w:pPr>
    <w:rPr>
      <w:rFonts w:asciiTheme="minorHAnsi" w:hAnsiTheme="minorHAnsi" w:eastAsiaTheme="minorEastAsia" w:cstheme="minorBidi"/>
    </w:rPr>
  </w:style>
  <w:style w:type="paragraph" w:styleId="13">
    <w:name w:val="footer"/>
    <w:basedOn w:val="1"/>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4 Char"/>
    <w:link w:val="5"/>
    <w:qFormat/>
    <w:uiPriority w:val="0"/>
    <w:rPr>
      <w:rFonts w:ascii="Arial" w:hAnsi="Arial" w:eastAsia="黑体" w:cs="Times New Roman"/>
      <w:b/>
      <w:sz w:val="28"/>
    </w:rPr>
  </w:style>
  <w:style w:type="character" w:customStyle="1" w:styleId="19">
    <w:name w:val="标题 3 Char"/>
    <w:link w:val="4"/>
    <w:qFormat/>
    <w:uiPriority w:val="0"/>
    <w:rPr>
      <w:rFonts w:ascii="宋体" w:hAnsi="宋体" w:eastAsia="宋体" w:cs="Times New Roman"/>
      <w:b/>
      <w:color w:val="000000" w:themeColor="text1"/>
      <w:kern w:val="0"/>
      <w:sz w:val="28"/>
      <w:szCs w:val="20"/>
      <w14:textFill>
        <w14:solidFill>
          <w14:schemeClr w14:val="tx1"/>
        </w14:solidFill>
      </w14:textFill>
    </w:rPr>
  </w:style>
  <w:style w:type="character" w:customStyle="1" w:styleId="20">
    <w:name w:val="标题 1 Char"/>
    <w:link w:val="2"/>
    <w:qFormat/>
    <w:uiPriority w:val="0"/>
    <w:rPr>
      <w:rFonts w:ascii="Times New Roman" w:hAnsi="Times New Roman" w:eastAsia="黑体" w:cs="Times New Roman"/>
      <w:b/>
      <w:kern w:val="44"/>
      <w:sz w:val="32"/>
    </w:rPr>
  </w:style>
  <w:style w:type="character" w:customStyle="1" w:styleId="21">
    <w:name w:val="标题 5 Char"/>
    <w:link w:val="6"/>
    <w:qFormat/>
    <w:uiPriority w:val="0"/>
    <w:rPr>
      <w:rFonts w:ascii="Times New Roman" w:hAnsi="Times New Roman" w:eastAsia="黑体"/>
      <w:b/>
      <w:bCs/>
      <w:sz w:val="28"/>
      <w:szCs w:val="28"/>
    </w:rPr>
  </w:style>
  <w:style w:type="paragraph" w:styleId="22">
    <w:name w:val="List Paragraph"/>
    <w:basedOn w:val="1"/>
    <w:qFormat/>
    <w:uiPriority w:val="34"/>
    <w:rPr>
      <w:rFonts w:ascii="Calibri" w:hAnsi="Calibri"/>
      <w:szCs w:val="22"/>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yeah\AppData\Roaming\kingsoft\office6\templates\download\7307be1f0627765872ee5fa2e544ef85\&#35810;&#20215;&#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询价函.docx</Template>
  <Pages>25</Pages>
  <Words>2173</Words>
  <Characters>2420</Characters>
  <Lines>0</Lines>
  <Paragraphs>0</Paragraphs>
  <TotalTime>0</TotalTime>
  <ScaleCrop>false</ScaleCrop>
  <LinksUpToDate>false</LinksUpToDate>
  <CharactersWithSpaces>2495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2026-08-03T06:09:00Z</dcterms:created>
  <dc:creator>A.may</dc:creator>
  <cp:lastModifiedBy>A.may</cp:lastModifiedBy>
  <dcterms:modified xsi:type="dcterms:W3CDTF">2026-08-03T08:49:07Z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D1EB3F267AF84738AF36911B0391CA5D_11</vt:lpwstr>
  </property>
  <property fmtid="{D5CDD505-2E9C-101B-9397-08002B2CF9AE}" pid="4" name="KSOTemplateUUID">
    <vt:lpwstr>v1.0_mb_rbQFu2ODnauUCc4zYRi9Cw==</vt:lpwstr>
  </property>
  <property fmtid="{D5CDD505-2E9C-101B-9397-08002B2CF9AE}" pid="5" name="KSOTemplateDocerSaveRecord">
    <vt:lpwstr>eyJoZGlkIjoiNDgyMzk4Y2UzMDRhOWIzZTQxNTMyNDQ0MWQ5NTQ4OGUiLCJ1c2VySWQiOiIzODk5ODMzOTAifQ==</vt:lpwstr>
  </property>
</Properties>
</file>